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bCs/>
          <w:sz w:val="28"/>
          <w:szCs w:val="28"/>
        </w:rPr>
      </w:pPr>
      <w:r>
        <w:rPr>
          <w:rFonts w:hint="eastAsia" w:ascii="仿宋" w:hAnsi="仿宋" w:eastAsia="仿宋" w:cs="仿宋"/>
          <w:b/>
          <w:bCs/>
          <w:sz w:val="28"/>
          <w:szCs w:val="28"/>
          <w:lang w:val="en-US" w:eastAsia="zh-CN"/>
        </w:rPr>
        <w:t>附件1</w:t>
      </w:r>
      <w:r>
        <w:rPr>
          <w:rFonts w:hint="eastAsia" w:ascii="仿宋" w:hAnsi="仿宋" w:eastAsia="仿宋" w:cs="仿宋"/>
          <w:b/>
          <w:bCs/>
          <w:sz w:val="28"/>
          <w:szCs w:val="28"/>
        </w:rPr>
        <w:t>：</w:t>
      </w:r>
    </w:p>
    <w:p>
      <w:pPr>
        <w:jc w:val="center"/>
        <w:rPr>
          <w:rFonts w:hint="eastAsia" w:ascii="宋体" w:hAnsi="宋体" w:eastAsia="宋体" w:cs="宋体"/>
          <w:b/>
          <w:bCs/>
          <w:sz w:val="44"/>
          <w:szCs w:val="44"/>
        </w:rPr>
      </w:pPr>
      <w:bookmarkStart w:id="1" w:name="_GoBack"/>
      <w:r>
        <w:rPr>
          <w:rFonts w:hint="eastAsia" w:ascii="宋体" w:hAnsi="宋体" w:eastAsia="宋体" w:cs="宋体"/>
          <w:b/>
          <w:bCs/>
          <w:sz w:val="44"/>
          <w:szCs w:val="44"/>
        </w:rPr>
        <w:t>黑龙江省建筑业</w:t>
      </w:r>
      <w:bookmarkStart w:id="0" w:name="_Hlk106616000"/>
      <w:r>
        <w:rPr>
          <w:rFonts w:hint="eastAsia" w:ascii="宋体" w:hAnsi="宋体" w:eastAsia="宋体" w:cs="宋体"/>
          <w:b/>
          <w:bCs/>
          <w:sz w:val="44"/>
          <w:szCs w:val="44"/>
        </w:rPr>
        <w:t>协会202</w:t>
      </w:r>
      <w:r>
        <w:rPr>
          <w:rFonts w:hint="eastAsia" w:ascii="宋体" w:hAnsi="宋体" w:eastAsia="宋体" w:cs="宋体"/>
          <w:b/>
          <w:bCs/>
          <w:sz w:val="44"/>
          <w:szCs w:val="44"/>
          <w:lang w:val="en-US" w:eastAsia="zh-CN"/>
        </w:rPr>
        <w:t>4</w:t>
      </w:r>
      <w:r>
        <w:rPr>
          <w:rFonts w:hint="eastAsia" w:ascii="宋体" w:hAnsi="宋体" w:eastAsia="宋体" w:cs="宋体"/>
          <w:b/>
          <w:bCs/>
          <w:sz w:val="44"/>
          <w:szCs w:val="44"/>
        </w:rPr>
        <w:t>年上半年</w:t>
      </w:r>
    </w:p>
    <w:p>
      <w:pPr>
        <w:jc w:val="center"/>
        <w:rPr>
          <w:rFonts w:hint="eastAsia" w:ascii="宋体" w:hAnsi="宋体" w:eastAsia="宋体" w:cs="宋体"/>
          <w:b/>
          <w:bCs/>
          <w:sz w:val="44"/>
          <w:szCs w:val="44"/>
        </w:rPr>
      </w:pPr>
      <w:r>
        <w:rPr>
          <w:rFonts w:hint="eastAsia" w:ascii="宋体" w:hAnsi="宋体" w:eastAsia="宋体" w:cs="宋体"/>
          <w:b/>
          <w:bCs/>
          <w:sz w:val="44"/>
          <w:szCs w:val="44"/>
        </w:rPr>
        <w:t>工作报告和下半年工作计划</w:t>
      </w:r>
      <w:bookmarkEnd w:id="0"/>
    </w:p>
    <w:bookmarkEnd w:id="1"/>
    <w:p>
      <w:pPr>
        <w:adjustRightInd w:val="0"/>
        <w:snapToGrid w:val="0"/>
        <w:spacing w:line="360" w:lineRule="auto"/>
        <w:contextualSpacing/>
        <w:rPr>
          <w:b/>
          <w:bCs/>
          <w:sz w:val="44"/>
          <w:szCs w:val="44"/>
        </w:rPr>
      </w:pPr>
    </w:p>
    <w:p>
      <w:pPr>
        <w:jc w:val="both"/>
        <w:rPr>
          <w:rFonts w:hint="eastAsia" w:ascii="仿宋" w:hAnsi="仿宋" w:eastAsia="仿宋" w:cs="仿宋"/>
          <w:sz w:val="32"/>
          <w:szCs w:val="32"/>
          <w:lang w:val="en-US" w:eastAsia="zh-CN" w:bidi="zh-CN"/>
        </w:rPr>
      </w:pPr>
      <w:r>
        <w:rPr>
          <w:rFonts w:hint="eastAsia" w:ascii="仿宋" w:hAnsi="仿宋" w:eastAsia="仿宋" w:cs="仿宋"/>
          <w:sz w:val="32"/>
          <w:szCs w:val="32"/>
          <w:lang w:val="en-US" w:eastAsia="zh-CN" w:bidi="zh-CN"/>
        </w:rPr>
        <w:t>各副会长、常务理事：</w:t>
      </w:r>
    </w:p>
    <w:p>
      <w:pPr>
        <w:adjustRightInd w:val="0"/>
        <w:snapToGrid w:val="0"/>
        <w:spacing w:line="360" w:lineRule="auto"/>
        <w:ind w:firstLine="640" w:firstLineChars="200"/>
        <w:contextualSpacing/>
        <w:jc w:val="both"/>
        <w:rPr>
          <w:rFonts w:ascii="仿宋" w:hAnsi="仿宋" w:eastAsia="仿宋" w:cs="仿宋"/>
          <w:sz w:val="32"/>
          <w:szCs w:val="32"/>
        </w:rPr>
      </w:pPr>
      <w:r>
        <w:rPr>
          <w:rFonts w:hint="eastAsia" w:ascii="仿宋" w:hAnsi="仿宋" w:eastAsia="仿宋" w:cs="仿宋"/>
          <w:sz w:val="32"/>
          <w:szCs w:val="32"/>
        </w:rPr>
        <w:t>黑龙江省建筑业协会在</w:t>
      </w:r>
      <w:r>
        <w:rPr>
          <w:rFonts w:hint="eastAsia" w:ascii="仿宋" w:hAnsi="仿宋" w:eastAsia="仿宋" w:cs="仿宋"/>
          <w:sz w:val="32"/>
          <w:szCs w:val="32"/>
          <w:lang w:val="en-US" w:eastAsia="zh-CN"/>
        </w:rPr>
        <w:t>省委社会工作部、</w:t>
      </w:r>
      <w:r>
        <w:rPr>
          <w:rFonts w:hint="eastAsia" w:ascii="仿宋" w:hAnsi="仿宋" w:eastAsia="仿宋" w:cs="仿宋"/>
          <w:sz w:val="32"/>
          <w:szCs w:val="32"/>
        </w:rPr>
        <w:t>省民政厅、省住建厅的正确</w:t>
      </w:r>
      <w:r>
        <w:rPr>
          <w:rFonts w:hint="eastAsia" w:ascii="仿宋" w:hAnsi="仿宋" w:eastAsia="仿宋" w:cs="仿宋"/>
          <w:sz w:val="32"/>
          <w:szCs w:val="32"/>
          <w:lang w:eastAsia="zh-CN"/>
        </w:rPr>
        <w:t>领导和深入</w:t>
      </w:r>
      <w:r>
        <w:rPr>
          <w:rFonts w:hint="eastAsia" w:ascii="仿宋" w:hAnsi="仿宋" w:eastAsia="仿宋" w:cs="仿宋"/>
          <w:sz w:val="32"/>
          <w:szCs w:val="32"/>
        </w:rPr>
        <w:t>指导下，</w:t>
      </w:r>
      <w:r>
        <w:rPr>
          <w:rFonts w:hint="eastAsia" w:ascii="仿宋" w:hAnsi="仿宋" w:eastAsia="仿宋" w:cs="仿宋"/>
          <w:sz w:val="32"/>
          <w:szCs w:val="32"/>
          <w:lang w:val="en-US" w:eastAsia="zh-CN"/>
        </w:rPr>
        <w:t>以党建为引领，充分发挥党组织优势，创新工作模式，</w:t>
      </w:r>
      <w:r>
        <w:rPr>
          <w:rFonts w:ascii="仿宋" w:hAnsi="仿宋" w:eastAsia="仿宋" w:cs="仿宋"/>
          <w:spacing w:val="12"/>
          <w:sz w:val="31"/>
          <w:szCs w:val="31"/>
        </w:rPr>
        <w:t>认真履职尽责，全</w:t>
      </w:r>
      <w:r>
        <w:rPr>
          <w:rFonts w:ascii="仿宋" w:hAnsi="仿宋" w:eastAsia="仿宋" w:cs="仿宋"/>
          <w:spacing w:val="13"/>
          <w:sz w:val="31"/>
          <w:szCs w:val="31"/>
        </w:rPr>
        <w:t>面提升服务水平，</w:t>
      </w:r>
      <w:r>
        <w:rPr>
          <w:rFonts w:hint="eastAsia" w:ascii="仿宋" w:hAnsi="仿宋" w:eastAsia="仿宋" w:cs="仿宋"/>
          <w:spacing w:val="13"/>
          <w:sz w:val="31"/>
          <w:szCs w:val="31"/>
          <w:lang w:val="en-US" w:eastAsia="zh-CN"/>
        </w:rPr>
        <w:t>合力推进</w:t>
      </w:r>
      <w:r>
        <w:rPr>
          <w:rFonts w:ascii="仿宋" w:hAnsi="仿宋" w:eastAsia="仿宋" w:cs="仿宋"/>
          <w:spacing w:val="13"/>
          <w:sz w:val="31"/>
          <w:szCs w:val="31"/>
        </w:rPr>
        <w:t>建筑业高质量发展</w:t>
      </w:r>
      <w:r>
        <w:rPr>
          <w:rFonts w:hint="eastAsia" w:ascii="仿宋" w:hAnsi="仿宋" w:eastAsia="仿宋" w:cs="仿宋"/>
          <w:spacing w:val="13"/>
          <w:sz w:val="31"/>
          <w:szCs w:val="31"/>
          <w:lang w:eastAsia="zh-CN"/>
        </w:rPr>
        <w:t>；</w:t>
      </w:r>
      <w:r>
        <w:rPr>
          <w:rFonts w:hint="eastAsia" w:ascii="仿宋" w:hAnsi="仿宋" w:eastAsia="仿宋" w:cs="仿宋"/>
          <w:sz w:val="32"/>
          <w:szCs w:val="32"/>
        </w:rPr>
        <w:t>在全体会员的大力支持下，协会全体同仁勤勉敬业、攻坚克难、开拓进取，圆满地完成了202</w:t>
      </w:r>
      <w:r>
        <w:rPr>
          <w:rFonts w:hint="eastAsia" w:ascii="仿宋" w:hAnsi="仿宋" w:eastAsia="仿宋" w:cs="仿宋"/>
          <w:sz w:val="32"/>
          <w:szCs w:val="32"/>
          <w:lang w:val="en-US" w:eastAsia="zh-CN"/>
        </w:rPr>
        <w:t>4</w:t>
      </w:r>
      <w:r>
        <w:rPr>
          <w:rFonts w:hint="eastAsia" w:ascii="仿宋" w:hAnsi="仿宋" w:eastAsia="仿宋" w:cs="仿宋"/>
          <w:sz w:val="32"/>
          <w:szCs w:val="32"/>
        </w:rPr>
        <w:t>年上半年的工作任务。现将协会上半年工作</w:t>
      </w:r>
      <w:r>
        <w:rPr>
          <w:rFonts w:hint="eastAsia" w:ascii="仿宋" w:hAnsi="仿宋" w:eastAsia="仿宋" w:cs="仿宋"/>
          <w:sz w:val="32"/>
          <w:szCs w:val="32"/>
          <w:lang w:eastAsia="zh-CN"/>
        </w:rPr>
        <w:t>开展情况</w:t>
      </w:r>
      <w:r>
        <w:rPr>
          <w:rFonts w:hint="eastAsia" w:ascii="仿宋" w:hAnsi="仿宋" w:eastAsia="仿宋" w:cs="仿宋"/>
          <w:sz w:val="32"/>
          <w:szCs w:val="32"/>
        </w:rPr>
        <w:t>和下半年工作计划报告如下：</w:t>
      </w:r>
    </w:p>
    <w:p>
      <w:pPr>
        <w:numPr>
          <w:ilvl w:val="0"/>
          <w:numId w:val="1"/>
        </w:numPr>
        <w:adjustRightInd w:val="0"/>
        <w:snapToGrid w:val="0"/>
        <w:spacing w:line="360" w:lineRule="auto"/>
        <w:ind w:firstLine="643" w:firstLineChars="200"/>
        <w:contextualSpacing/>
        <w:jc w:val="center"/>
        <w:rPr>
          <w:rFonts w:ascii="黑体" w:hAnsi="黑体" w:eastAsia="黑体" w:cs="黑体"/>
          <w:b/>
          <w:bCs/>
          <w:sz w:val="32"/>
          <w:szCs w:val="32"/>
        </w:rPr>
      </w:pPr>
      <w:r>
        <w:rPr>
          <w:rFonts w:hint="eastAsia" w:ascii="黑体" w:hAnsi="黑体" w:eastAsia="黑体" w:cs="黑体"/>
          <w:b/>
          <w:bCs/>
          <w:sz w:val="32"/>
          <w:szCs w:val="32"/>
        </w:rPr>
        <w:t>上半年工作</w:t>
      </w:r>
      <w:r>
        <w:rPr>
          <w:rFonts w:hint="eastAsia" w:ascii="黑体" w:hAnsi="黑体" w:eastAsia="黑体" w:cs="黑体"/>
          <w:b/>
          <w:bCs/>
          <w:sz w:val="32"/>
          <w:szCs w:val="32"/>
          <w:lang w:eastAsia="zh-CN"/>
        </w:rPr>
        <w:t>开展情况</w:t>
      </w:r>
    </w:p>
    <w:p>
      <w:pPr>
        <w:numPr>
          <w:ilvl w:val="0"/>
          <w:numId w:val="2"/>
        </w:numPr>
        <w:adjustRightInd w:val="0"/>
        <w:snapToGrid w:val="0"/>
        <w:spacing w:line="360" w:lineRule="auto"/>
        <w:ind w:firstLine="643" w:firstLineChars="200"/>
        <w:contextualSpacing/>
        <w:rPr>
          <w:rFonts w:hint="eastAsia" w:ascii="黑体" w:hAnsi="黑体" w:eastAsia="黑体" w:cs="黑体"/>
          <w:b/>
          <w:bCs/>
          <w:sz w:val="32"/>
          <w:szCs w:val="32"/>
        </w:rPr>
      </w:pPr>
      <w:r>
        <w:rPr>
          <w:rFonts w:hint="eastAsia" w:ascii="黑体" w:hAnsi="黑体" w:eastAsia="黑体" w:cs="黑体"/>
          <w:b/>
          <w:bCs/>
          <w:sz w:val="32"/>
          <w:szCs w:val="32"/>
        </w:rPr>
        <w:t>党建</w:t>
      </w:r>
      <w:r>
        <w:rPr>
          <w:rFonts w:hint="eastAsia" w:ascii="黑体" w:hAnsi="黑体" w:eastAsia="黑体" w:cs="黑体"/>
          <w:b/>
          <w:bCs/>
          <w:sz w:val="32"/>
          <w:szCs w:val="32"/>
          <w:lang w:val="en-US" w:eastAsia="zh-CN"/>
        </w:rPr>
        <w:t>工作</w:t>
      </w:r>
      <w:r>
        <w:rPr>
          <w:rFonts w:hint="eastAsia" w:ascii="黑体" w:hAnsi="黑体" w:eastAsia="黑体" w:cs="黑体"/>
          <w:b/>
          <w:bCs/>
          <w:sz w:val="32"/>
          <w:szCs w:val="32"/>
        </w:rPr>
        <w:t>开展情况</w:t>
      </w:r>
    </w:p>
    <w:p>
      <w:pPr>
        <w:numPr>
          <w:ilvl w:val="0"/>
          <w:numId w:val="0"/>
        </w:numPr>
        <w:adjustRightInd w:val="0"/>
        <w:snapToGrid w:val="0"/>
        <w:spacing w:line="360" w:lineRule="auto"/>
        <w:ind w:firstLine="640" w:firstLineChars="200"/>
        <w:contextualSpacing/>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2024年，协会党支部围绕“把关定向、凝心聚力、树立形象、融合发展”的工作思路，推动党建工作的高质量开展。</w:t>
      </w:r>
    </w:p>
    <w:p>
      <w:pPr>
        <w:numPr>
          <w:ilvl w:val="0"/>
          <w:numId w:val="0"/>
        </w:numPr>
        <w:adjustRightInd w:val="0"/>
        <w:snapToGrid w:val="0"/>
        <w:spacing w:line="360" w:lineRule="auto"/>
        <w:ind w:firstLine="640" w:firstLineChars="200"/>
        <w:contextualSpacing/>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（一）突出政治建设，全面落实党建工作新要求</w:t>
      </w:r>
    </w:p>
    <w:p>
      <w:pPr>
        <w:numPr>
          <w:ilvl w:val="0"/>
          <w:numId w:val="0"/>
        </w:numPr>
        <w:adjustRightInd w:val="0"/>
        <w:snapToGrid w:val="0"/>
        <w:spacing w:line="360" w:lineRule="auto"/>
        <w:ind w:firstLine="640" w:firstLineChars="200"/>
        <w:contextualSpacing/>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1.以省委社会工作部《2024年全省性行业协会商会党的建设工作要点》为指导，坚定不移地按照上级党组织提出的有关要求，积极参加各项活动，落实各项决策部署和工作任务。</w:t>
      </w:r>
    </w:p>
    <w:p>
      <w:pPr>
        <w:numPr>
          <w:ilvl w:val="0"/>
          <w:numId w:val="0"/>
        </w:numPr>
        <w:adjustRightInd w:val="0"/>
        <w:snapToGrid w:val="0"/>
        <w:spacing w:line="360" w:lineRule="auto"/>
        <w:ind w:firstLine="640" w:firstLineChars="200"/>
        <w:contextualSpacing/>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聚焦党建工作重点，积极参加省委社会工作部“党建赋能促发展”主题活动、行业协会商会发展系列讲堂培训；开展形式多样的学习宣传活动和各项主题丰富的党日活动，组织协会党员和广大职工参观红色教育基地，从理论与实践的结合上，激励党员及职工围绕行业、立足岗位、服务为先。</w:t>
      </w:r>
    </w:p>
    <w:p>
      <w:pPr>
        <w:numPr>
          <w:ilvl w:val="0"/>
          <w:numId w:val="0"/>
        </w:numPr>
        <w:adjustRightInd w:val="0"/>
        <w:snapToGrid w:val="0"/>
        <w:spacing w:line="360" w:lineRule="auto"/>
        <w:ind w:firstLine="640" w:firstLineChars="200"/>
        <w:contextualSpacing/>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建立学习型党支部，抓好常态化、制度化、经常化学习。一是加强新党章学习，引导党员做尊崇党章、遵守党章、维护党章的合格党员；二是加强政策理论学习，重点学习党的二十大和全国“两会”精神、十三届省委历次全会等重要会议精神，及时跟进学习党中央关于行业协会商会党的建设、深化改革和转型发展等方面的决策部署和省委工作要求；三是贯彻落实党中央关于在全党开展党纪学习教育的决策部署和省委工作要求，扎实开展党纪学习教育；四是开展理论学习平台，利用协会网站、杂志、微信公众号等载体，每周分享中央和省委重大方针政策、党的理论、党史知识等学习教育文章，贯彻落实国家、行业、上级党委提出的重大决策部署和有关要求。</w:t>
      </w:r>
    </w:p>
    <w:p>
      <w:pPr>
        <w:numPr>
          <w:ilvl w:val="0"/>
          <w:numId w:val="0"/>
        </w:numPr>
        <w:adjustRightInd w:val="0"/>
        <w:snapToGrid w:val="0"/>
        <w:spacing w:line="360" w:lineRule="auto"/>
        <w:ind w:firstLine="640" w:firstLineChars="200"/>
        <w:contextualSpacing/>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（二）加强组织建设，推动党建工作走深走实</w:t>
      </w:r>
    </w:p>
    <w:p>
      <w:pPr>
        <w:numPr>
          <w:ilvl w:val="0"/>
          <w:numId w:val="0"/>
        </w:numPr>
        <w:adjustRightInd w:val="0"/>
        <w:snapToGrid w:val="0"/>
        <w:spacing w:line="360" w:lineRule="auto"/>
        <w:ind w:firstLine="640" w:firstLineChars="200"/>
        <w:contextualSpacing/>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加强党组织“把方向、促发展”的政治功能，规范党支部前置研究讨论重大事项范围，对于重要事项决策、重要业务活动、大额经费开支等事宜进行党支部会议审议，按照支部工作条例和行业协会党建工作规范化建设要求，健全完善党组织有关制度流程和工作规范，切实加强党建引领。</w:t>
      </w:r>
    </w:p>
    <w:p>
      <w:pPr>
        <w:numPr>
          <w:ilvl w:val="0"/>
          <w:numId w:val="0"/>
        </w:numPr>
        <w:adjustRightInd w:val="0"/>
        <w:snapToGrid w:val="0"/>
        <w:spacing w:line="360" w:lineRule="auto"/>
        <w:ind w:firstLine="640" w:firstLineChars="200"/>
        <w:contextualSpacing/>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以强化支部建设为目标，积极做好政治思想、组织和作风建设。围绕“三会一课”、主题党日、党员发展、会员服务、组织宣传等工作内容，扎实开展各项工作。以“党建引领文化建设”为内涵，积极开展精神文明创建活动，推动协会健康发展。</w:t>
      </w:r>
    </w:p>
    <w:p>
      <w:pPr>
        <w:numPr>
          <w:ilvl w:val="0"/>
          <w:numId w:val="0"/>
        </w:numPr>
        <w:adjustRightInd w:val="0"/>
        <w:snapToGrid w:val="0"/>
        <w:spacing w:line="360" w:lineRule="auto"/>
        <w:ind w:firstLine="640" w:firstLineChars="200"/>
        <w:contextualSpacing/>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持续开展“我为群众办实事”实践活动，为党员群众和会员单位办实事、解难题。以提高能力素质，转变工作作风，切实发挥职能，打造服务标准为目标，精心研究方案，抓好工作实施，持续运用好“突击队”“先锋岗”“志愿者”等有效载体，发挥建筑行业主动服务大局精神，增强使命担当，确保“活动”取得实效。</w:t>
      </w:r>
    </w:p>
    <w:p>
      <w:pPr>
        <w:numPr>
          <w:ilvl w:val="0"/>
          <w:numId w:val="0"/>
        </w:numPr>
        <w:adjustRightInd w:val="0"/>
        <w:snapToGrid w:val="0"/>
        <w:spacing w:line="360" w:lineRule="auto"/>
        <w:ind w:firstLine="643" w:firstLineChars="200"/>
        <w:contextualSpacing/>
        <w:rPr>
          <w:rFonts w:hint="eastAsia" w:ascii="黑体" w:hAnsi="黑体" w:eastAsia="黑体" w:cs="黑体"/>
          <w:b/>
          <w:bCs/>
          <w:sz w:val="32"/>
          <w:szCs w:val="32"/>
        </w:rPr>
      </w:pPr>
      <w:r>
        <w:rPr>
          <w:rFonts w:hint="eastAsia" w:ascii="黑体" w:hAnsi="黑体" w:eastAsia="黑体" w:cs="黑体"/>
          <w:b/>
          <w:bCs/>
          <w:sz w:val="32"/>
          <w:szCs w:val="32"/>
        </w:rPr>
        <w:t>二、业务工作开展情况</w:t>
      </w:r>
    </w:p>
    <w:p>
      <w:pPr>
        <w:adjustRightInd w:val="0"/>
        <w:snapToGrid w:val="0"/>
        <w:spacing w:line="360" w:lineRule="auto"/>
        <w:ind w:firstLine="643" w:firstLineChars="200"/>
        <w:contextualSpacing/>
        <w:rPr>
          <w:rFonts w:hint="eastAsia" w:ascii="楷体" w:hAnsi="楷体" w:eastAsia="楷体" w:cs="楷体"/>
          <w:b/>
          <w:bCs/>
          <w:color w:val="auto"/>
          <w:sz w:val="32"/>
          <w:szCs w:val="32"/>
        </w:rPr>
      </w:pPr>
      <w:r>
        <w:rPr>
          <w:rFonts w:hint="eastAsia" w:ascii="楷体" w:hAnsi="楷体" w:eastAsia="楷体" w:cs="楷体"/>
          <w:b/>
          <w:bCs/>
          <w:color w:val="auto"/>
          <w:sz w:val="32"/>
          <w:szCs w:val="32"/>
        </w:rPr>
        <w:t>（一）重点落实国家级奖项及人才推荐工作</w:t>
      </w:r>
    </w:p>
    <w:p>
      <w:pPr>
        <w:adjustRightInd w:val="0"/>
        <w:snapToGrid w:val="0"/>
        <w:spacing w:line="360" w:lineRule="auto"/>
        <w:ind w:firstLine="640" w:firstLineChars="200"/>
        <w:contextualSpacing/>
        <w:rPr>
          <w:rFonts w:ascii="仿宋" w:hAnsi="仿宋" w:eastAsia="仿宋" w:cs="仿宋"/>
          <w:color w:val="auto"/>
          <w:sz w:val="32"/>
          <w:szCs w:val="32"/>
        </w:rPr>
      </w:pPr>
      <w:r>
        <w:rPr>
          <w:rFonts w:hint="eastAsia" w:ascii="仿宋" w:hAnsi="仿宋" w:eastAsia="仿宋" w:cs="仿宋"/>
          <w:color w:val="auto"/>
          <w:sz w:val="32"/>
          <w:szCs w:val="32"/>
        </w:rPr>
        <w:t>1.发挥行业职能作用，推动龙江建筑业质量提升。</w:t>
      </w:r>
      <w:r>
        <w:rPr>
          <w:rFonts w:hint="eastAsia" w:ascii="仿宋" w:hAnsi="仿宋" w:eastAsia="仿宋" w:cs="仿宋"/>
          <w:color w:val="auto"/>
          <w:sz w:val="32"/>
          <w:szCs w:val="32"/>
          <w:lang w:val="en-US" w:eastAsia="zh-CN"/>
        </w:rPr>
        <w:t>拟</w:t>
      </w:r>
      <w:r>
        <w:rPr>
          <w:rFonts w:hint="eastAsia" w:ascii="仿宋" w:hAnsi="仿宋" w:eastAsia="仿宋" w:cs="仿宋"/>
          <w:color w:val="auto"/>
          <w:sz w:val="32"/>
          <w:szCs w:val="32"/>
        </w:rPr>
        <w:t>推荐申报202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年度第</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批中国建设工程鲁班奖（国家优质工程）</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项、2024-2025年度第一批国家优质工程奖</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项、</w:t>
      </w:r>
      <w:r>
        <w:rPr>
          <w:rFonts w:hint="eastAsia" w:ascii="仿宋" w:hAnsi="仿宋" w:eastAsia="仿宋" w:cs="仿宋"/>
          <w:color w:val="auto"/>
          <w:sz w:val="32"/>
          <w:szCs w:val="32"/>
          <w:lang w:val="en-US" w:eastAsia="zh-CN"/>
        </w:rPr>
        <w:t>2023-2024年度第二批</w:t>
      </w:r>
      <w:r>
        <w:rPr>
          <w:rFonts w:hint="eastAsia" w:ascii="仿宋" w:hAnsi="仿宋" w:eastAsia="仿宋" w:cs="仿宋"/>
          <w:color w:val="auto"/>
          <w:sz w:val="32"/>
          <w:szCs w:val="32"/>
        </w:rPr>
        <w:t>中国安装工程优质奖（中国安装之星）</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项。</w:t>
      </w:r>
    </w:p>
    <w:p>
      <w:pPr>
        <w:adjustRightInd w:val="0"/>
        <w:snapToGrid w:val="0"/>
        <w:spacing w:line="360" w:lineRule="auto"/>
        <w:ind w:firstLine="640" w:firstLineChars="200"/>
        <w:contextualSpacing/>
        <w:rPr>
          <w:rFonts w:ascii="仿宋" w:hAnsi="仿宋" w:eastAsia="仿宋" w:cs="仿宋"/>
          <w:color w:val="auto"/>
          <w:sz w:val="32"/>
          <w:szCs w:val="32"/>
        </w:rPr>
      </w:pPr>
      <w:r>
        <w:rPr>
          <w:rFonts w:hint="eastAsia" w:ascii="仿宋" w:hAnsi="仿宋" w:eastAsia="仿宋" w:cs="仿宋"/>
          <w:color w:val="auto"/>
          <w:sz w:val="32"/>
          <w:szCs w:val="32"/>
        </w:rPr>
        <w:t>2.以实际行动助力“双碳”目标实现，推动我省建筑业企业向绿色低碳转型升级。推荐中国建筑业协会建设工程项目绿色建造竞赛活动</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项、中国施工企业管理协会202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年工程建设项目绿色建造施工水平评价</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项。</w:t>
      </w:r>
    </w:p>
    <w:p>
      <w:pPr>
        <w:adjustRightInd w:val="0"/>
        <w:snapToGrid w:val="0"/>
        <w:spacing w:line="360" w:lineRule="auto"/>
        <w:ind w:firstLine="640" w:firstLineChars="200"/>
        <w:contextualSpacing/>
        <w:rPr>
          <w:rFonts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推动</w:t>
      </w:r>
      <w:r>
        <w:rPr>
          <w:rFonts w:hint="eastAsia" w:ascii="仿宋" w:hAnsi="仿宋" w:eastAsia="仿宋" w:cs="仿宋"/>
          <w:color w:val="auto"/>
          <w:sz w:val="32"/>
          <w:szCs w:val="32"/>
        </w:rPr>
        <w:t>企业诚信</w:t>
      </w:r>
      <w:r>
        <w:rPr>
          <w:rFonts w:hint="eastAsia" w:ascii="仿宋" w:hAnsi="仿宋" w:eastAsia="仿宋" w:cs="仿宋"/>
          <w:color w:val="auto"/>
          <w:sz w:val="32"/>
          <w:szCs w:val="32"/>
          <w:lang w:val="en-US" w:eastAsia="zh-CN"/>
        </w:rPr>
        <w:t>体系</w:t>
      </w:r>
      <w:r>
        <w:rPr>
          <w:rFonts w:hint="eastAsia" w:ascii="仿宋" w:hAnsi="仿宋" w:eastAsia="仿宋" w:cs="仿宋"/>
          <w:color w:val="auto"/>
          <w:sz w:val="32"/>
          <w:szCs w:val="32"/>
        </w:rPr>
        <w:t>建设。推荐中国施工企业管理协会202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年度工程建设信用评价企业2家</w:t>
      </w:r>
      <w:r>
        <w:rPr>
          <w:rFonts w:hint="eastAsia" w:ascii="仿宋" w:hAnsi="仿宋" w:eastAsia="仿宋" w:cs="仿宋"/>
          <w:color w:val="auto"/>
          <w:sz w:val="32"/>
          <w:szCs w:val="32"/>
          <w:lang w:eastAsia="zh-CN"/>
        </w:rPr>
        <w:t>，</w:t>
      </w:r>
      <w:r>
        <w:rPr>
          <w:rFonts w:hint="eastAsia" w:ascii="仿宋" w:hAnsi="仿宋" w:eastAsia="仿宋"/>
          <w:color w:val="auto"/>
          <w:sz w:val="32"/>
          <w:szCs w:val="32"/>
          <w:lang w:val="en-US" w:eastAsia="zh-CN"/>
        </w:rPr>
        <w:t>工程建设诚信典型企业12家，工程建设诚信企业家13人，</w:t>
      </w:r>
      <w:r>
        <w:rPr>
          <w:rFonts w:hint="eastAsia" w:ascii="仿宋_GB2312" w:hAnsi="仿宋_GB2312" w:eastAsia="仿宋_GB2312"/>
          <w:color w:val="auto"/>
          <w:sz w:val="32"/>
          <w:lang w:val="en-US" w:eastAsia="zh-CN"/>
        </w:rPr>
        <w:t>工程建设诚信项目经理17人</w:t>
      </w:r>
      <w:r>
        <w:rPr>
          <w:rFonts w:hint="eastAsia" w:ascii="仿宋" w:hAnsi="仿宋" w:eastAsia="仿宋" w:cs="仿宋"/>
          <w:color w:val="auto"/>
          <w:sz w:val="32"/>
          <w:szCs w:val="32"/>
        </w:rPr>
        <w:t>。</w:t>
      </w:r>
    </w:p>
    <w:p>
      <w:pPr>
        <w:adjustRightInd w:val="0"/>
        <w:snapToGrid w:val="0"/>
        <w:spacing w:line="360" w:lineRule="auto"/>
        <w:ind w:firstLine="640" w:firstLineChars="200"/>
        <w:contextualSpacing/>
        <w:rPr>
          <w:rFonts w:ascii="仿宋" w:hAnsi="仿宋" w:eastAsia="仿宋" w:cs="仿宋"/>
          <w:color w:val="auto"/>
          <w:sz w:val="32"/>
          <w:szCs w:val="32"/>
        </w:rPr>
      </w:pPr>
      <w:r>
        <w:rPr>
          <w:rFonts w:hint="eastAsia" w:ascii="仿宋" w:hAnsi="仿宋" w:eastAsia="仿宋" w:cs="仿宋"/>
          <w:color w:val="auto"/>
          <w:sz w:val="32"/>
          <w:szCs w:val="32"/>
        </w:rPr>
        <w:t>4.</w:t>
      </w:r>
      <w:r>
        <w:rPr>
          <w:rFonts w:hint="eastAsia" w:ascii="仿宋" w:hAnsi="仿宋" w:eastAsia="仿宋" w:cs="仿宋"/>
          <w:color w:val="auto"/>
          <w:sz w:val="32"/>
          <w:szCs w:val="32"/>
          <w:lang w:val="en-US" w:eastAsia="zh-CN"/>
        </w:rPr>
        <w:t>促进</w:t>
      </w:r>
      <w:r>
        <w:rPr>
          <w:rFonts w:hint="eastAsia" w:ascii="仿宋" w:hAnsi="仿宋" w:eastAsia="仿宋" w:cs="仿宋"/>
          <w:color w:val="auto"/>
          <w:sz w:val="32"/>
          <w:szCs w:val="32"/>
        </w:rPr>
        <w:t>工程建设行业科技进步与创新，</w:t>
      </w:r>
      <w:r>
        <w:rPr>
          <w:rFonts w:hint="eastAsia" w:ascii="仿宋" w:hAnsi="仿宋" w:eastAsia="仿宋" w:cs="仿宋"/>
          <w:color w:val="auto"/>
          <w:sz w:val="32"/>
          <w:szCs w:val="32"/>
          <w:lang w:val="en-US" w:eastAsia="zh-CN"/>
        </w:rPr>
        <w:t>提升施工企业的科技创新能力。</w:t>
      </w:r>
      <w:r>
        <w:rPr>
          <w:rFonts w:hint="eastAsia" w:ascii="仿宋" w:hAnsi="仿宋" w:eastAsia="仿宋" w:cs="仿宋"/>
          <w:color w:val="auto"/>
          <w:sz w:val="32"/>
          <w:szCs w:val="32"/>
        </w:rPr>
        <w:t>向中国施工企业管理协会推荐科学技术进步奖6</w:t>
      </w:r>
      <w:r>
        <w:rPr>
          <w:rFonts w:hint="eastAsia" w:ascii="仿宋" w:hAnsi="仿宋" w:eastAsia="仿宋" w:cs="仿宋"/>
          <w:color w:val="auto"/>
          <w:sz w:val="32"/>
          <w:szCs w:val="32"/>
          <w:lang w:val="en-US" w:eastAsia="zh-CN"/>
        </w:rPr>
        <w:t>项</w:t>
      </w:r>
      <w:r>
        <w:rPr>
          <w:rFonts w:hint="eastAsia" w:ascii="仿宋" w:hAnsi="仿宋" w:eastAsia="仿宋" w:cs="仿宋"/>
          <w:color w:val="auto"/>
          <w:sz w:val="32"/>
          <w:szCs w:val="32"/>
        </w:rPr>
        <w:t>，科学技术进步奖（创新工程）2</w:t>
      </w:r>
      <w:r>
        <w:rPr>
          <w:rFonts w:hint="eastAsia" w:ascii="仿宋" w:hAnsi="仿宋" w:eastAsia="仿宋" w:cs="仿宋"/>
          <w:color w:val="auto"/>
          <w:sz w:val="32"/>
          <w:szCs w:val="32"/>
          <w:lang w:val="en-US" w:eastAsia="zh-CN"/>
        </w:rPr>
        <w:t>项</w:t>
      </w:r>
      <w:r>
        <w:rPr>
          <w:rFonts w:hint="eastAsia" w:ascii="仿宋" w:hAnsi="仿宋" w:eastAsia="仿宋" w:cs="仿宋"/>
          <w:color w:val="auto"/>
          <w:sz w:val="32"/>
          <w:szCs w:val="32"/>
        </w:rPr>
        <w:t>，青年科技创新大赛19</w:t>
      </w:r>
      <w:r>
        <w:rPr>
          <w:rFonts w:hint="eastAsia" w:ascii="仿宋" w:hAnsi="仿宋" w:eastAsia="仿宋" w:cs="仿宋"/>
          <w:color w:val="auto"/>
          <w:sz w:val="32"/>
          <w:szCs w:val="32"/>
          <w:lang w:val="en-US" w:eastAsia="zh-CN"/>
        </w:rPr>
        <w:t>项</w:t>
      </w:r>
      <w:r>
        <w:rPr>
          <w:rFonts w:hint="eastAsia" w:ascii="仿宋" w:hAnsi="仿宋" w:eastAsia="仿宋" w:cs="仿宋"/>
          <w:color w:val="auto"/>
          <w:sz w:val="32"/>
          <w:szCs w:val="32"/>
        </w:rPr>
        <w:t>、高推广价值专利</w:t>
      </w:r>
      <w:r>
        <w:rPr>
          <w:rFonts w:hint="eastAsia" w:ascii="仿宋" w:hAnsi="仿宋" w:eastAsia="仿宋" w:cs="仿宋"/>
          <w:color w:val="auto"/>
          <w:sz w:val="32"/>
          <w:szCs w:val="32"/>
          <w:lang w:val="en-US" w:eastAsia="zh-CN"/>
        </w:rPr>
        <w:t>17</w:t>
      </w:r>
      <w:r>
        <w:rPr>
          <w:rFonts w:hint="eastAsia" w:ascii="仿宋" w:hAnsi="仿宋" w:eastAsia="仿宋" w:cs="仿宋"/>
          <w:color w:val="auto"/>
          <w:sz w:val="32"/>
          <w:szCs w:val="32"/>
        </w:rPr>
        <w:t>项、工程建造微创新技术</w:t>
      </w:r>
      <w:r>
        <w:rPr>
          <w:rFonts w:hint="eastAsia" w:ascii="仿宋" w:hAnsi="仿宋" w:eastAsia="仿宋" w:cs="仿宋"/>
          <w:color w:val="auto"/>
          <w:sz w:val="32"/>
          <w:szCs w:val="32"/>
          <w:lang w:val="en-US" w:eastAsia="zh-CN"/>
        </w:rPr>
        <w:t>39</w:t>
      </w:r>
      <w:r>
        <w:rPr>
          <w:rFonts w:hint="eastAsia" w:ascii="仿宋" w:hAnsi="仿宋" w:eastAsia="仿宋" w:cs="仿宋"/>
          <w:color w:val="auto"/>
          <w:sz w:val="32"/>
          <w:szCs w:val="32"/>
        </w:rPr>
        <w:t>项、工程建设企业数字化、工业化、绿色低碳施工工法</w:t>
      </w:r>
      <w:r>
        <w:rPr>
          <w:rFonts w:hint="eastAsia" w:ascii="仿宋" w:hAnsi="仿宋" w:eastAsia="仿宋" w:cs="仿宋"/>
          <w:color w:val="auto"/>
          <w:sz w:val="32"/>
          <w:szCs w:val="32"/>
          <w:lang w:val="en-US" w:eastAsia="zh-CN"/>
        </w:rPr>
        <w:t>42</w:t>
      </w:r>
      <w:r>
        <w:rPr>
          <w:rFonts w:hint="eastAsia" w:ascii="仿宋" w:hAnsi="仿宋" w:eastAsia="仿宋" w:cs="仿宋"/>
          <w:color w:val="auto"/>
          <w:sz w:val="32"/>
          <w:szCs w:val="32"/>
        </w:rPr>
        <w:t>项。</w:t>
      </w:r>
    </w:p>
    <w:p>
      <w:pPr>
        <w:adjustRightInd w:val="0"/>
        <w:snapToGrid w:val="0"/>
        <w:spacing w:line="360" w:lineRule="auto"/>
        <w:ind w:firstLine="640" w:firstLineChars="200"/>
        <w:contextualSpacing/>
        <w:rPr>
          <w:rFonts w:ascii="仿宋" w:hAnsi="仿宋" w:eastAsia="仿宋" w:cs="仿宋"/>
          <w:color w:val="auto"/>
          <w:sz w:val="32"/>
          <w:szCs w:val="32"/>
        </w:rPr>
      </w:pPr>
      <w:r>
        <w:rPr>
          <w:rFonts w:hint="eastAsia" w:ascii="仿宋" w:hAnsi="仿宋" w:eastAsia="仿宋" w:cs="仿宋"/>
          <w:color w:val="auto"/>
          <w:sz w:val="32"/>
          <w:szCs w:val="32"/>
        </w:rPr>
        <w:t>5.</w:t>
      </w:r>
      <w:r>
        <w:rPr>
          <w:rFonts w:hint="eastAsia" w:ascii="仿宋" w:hAnsi="仿宋" w:eastAsia="仿宋" w:cs="仿宋"/>
          <w:color w:val="auto"/>
          <w:sz w:val="32"/>
          <w:szCs w:val="32"/>
          <w:lang w:val="en-US" w:eastAsia="zh-CN"/>
        </w:rPr>
        <w:t>加强施工</w:t>
      </w:r>
      <w:r>
        <w:rPr>
          <w:rFonts w:hint="eastAsia" w:ascii="仿宋" w:hAnsi="仿宋" w:eastAsia="仿宋" w:cs="仿宋"/>
          <w:color w:val="auto"/>
          <w:sz w:val="32"/>
          <w:szCs w:val="32"/>
        </w:rPr>
        <w:t>质量管理，推动行业质量水平的进步和提升。向中国施工企业管理协会推荐一线班组</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个；推荐中国施工企业管理协会优秀QC小组成果</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rPr>
        <w:t>项；推荐中国建筑业协会优秀QC小组成果</w:t>
      </w:r>
      <w:r>
        <w:rPr>
          <w:rFonts w:hint="eastAsia" w:ascii="仿宋" w:hAnsi="仿宋" w:eastAsia="仿宋" w:cs="仿宋"/>
          <w:color w:val="auto"/>
          <w:sz w:val="32"/>
          <w:szCs w:val="32"/>
          <w:lang w:val="en-US" w:eastAsia="zh-CN"/>
        </w:rPr>
        <w:t>54</w:t>
      </w:r>
      <w:r>
        <w:rPr>
          <w:rFonts w:hint="eastAsia" w:ascii="仿宋" w:hAnsi="仿宋" w:eastAsia="仿宋" w:cs="仿宋"/>
          <w:color w:val="auto"/>
          <w:sz w:val="32"/>
          <w:szCs w:val="32"/>
        </w:rPr>
        <w:t>项。</w:t>
      </w:r>
    </w:p>
    <w:p>
      <w:pPr>
        <w:adjustRightInd w:val="0"/>
        <w:snapToGrid w:val="0"/>
        <w:spacing w:line="360" w:lineRule="auto"/>
        <w:ind w:firstLine="640" w:firstLineChars="200"/>
        <w:contextualSpacing/>
        <w:rPr>
          <w:rFonts w:ascii="仿宋" w:hAnsi="仿宋" w:eastAsia="仿宋" w:cs="仿宋"/>
          <w:color w:val="auto"/>
          <w:sz w:val="32"/>
          <w:szCs w:val="32"/>
        </w:rPr>
      </w:pPr>
      <w:r>
        <w:rPr>
          <w:rFonts w:hint="eastAsia" w:ascii="仿宋" w:hAnsi="仿宋" w:eastAsia="仿宋" w:cs="仿宋"/>
          <w:color w:val="auto"/>
          <w:sz w:val="32"/>
          <w:szCs w:val="32"/>
        </w:rPr>
        <w:t>6.</w:t>
      </w:r>
      <w:r>
        <w:rPr>
          <w:rFonts w:hint="eastAsia" w:ascii="仿宋" w:hAnsi="仿宋" w:eastAsia="仿宋" w:cs="仿宋"/>
          <w:color w:val="auto"/>
          <w:sz w:val="32"/>
          <w:szCs w:val="32"/>
          <w:lang w:val="en-US" w:eastAsia="zh-CN"/>
        </w:rPr>
        <w:t>开展</w:t>
      </w:r>
      <w:r>
        <w:rPr>
          <w:rFonts w:hint="eastAsia" w:ascii="仿宋" w:hAnsi="仿宋" w:eastAsia="仿宋" w:cs="仿宋"/>
          <w:color w:val="auto"/>
          <w:sz w:val="32"/>
          <w:szCs w:val="32"/>
        </w:rPr>
        <w:t>中国建筑业协会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届建筑工程项目质量管理标准化竞赛活动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现场复查</w:t>
      </w:r>
      <w:r>
        <w:rPr>
          <w:rFonts w:hint="eastAsia" w:ascii="仿宋" w:hAnsi="仿宋" w:eastAsia="仿宋" w:cs="仿宋"/>
          <w:color w:val="auto"/>
          <w:sz w:val="32"/>
          <w:szCs w:val="32"/>
          <w:lang w:val="en-US" w:eastAsia="zh-CN"/>
        </w:rPr>
        <w:t>活动</w:t>
      </w:r>
      <w:r>
        <w:rPr>
          <w:rFonts w:hint="eastAsia" w:ascii="仿宋" w:hAnsi="仿宋" w:eastAsia="仿宋" w:cs="仿宋"/>
          <w:color w:val="auto"/>
          <w:sz w:val="32"/>
          <w:szCs w:val="32"/>
        </w:rPr>
        <w:t>，并</w:t>
      </w:r>
      <w:r>
        <w:rPr>
          <w:rFonts w:hint="eastAsia" w:ascii="仿宋" w:hAnsi="仿宋" w:eastAsia="仿宋" w:cs="仿宋"/>
          <w:color w:val="auto"/>
          <w:sz w:val="32"/>
          <w:szCs w:val="32"/>
          <w:lang w:val="en-US" w:eastAsia="zh-CN"/>
        </w:rPr>
        <w:t>获得</w:t>
      </w:r>
      <w:r>
        <w:rPr>
          <w:rFonts w:hint="eastAsia" w:ascii="仿宋" w:hAnsi="仿宋" w:eastAsia="仿宋" w:cs="仿宋"/>
          <w:color w:val="auto"/>
          <w:sz w:val="32"/>
          <w:szCs w:val="32"/>
        </w:rPr>
        <w:t>第</w:t>
      </w:r>
      <w:r>
        <w:rPr>
          <w:rFonts w:hint="eastAsia" w:ascii="仿宋" w:hAnsi="仿宋" w:eastAsia="仿宋" w:cs="仿宋"/>
          <w:color w:val="auto"/>
          <w:sz w:val="32"/>
          <w:szCs w:val="32"/>
          <w:lang w:val="en-US" w:eastAsia="zh-CN"/>
        </w:rPr>
        <w:t>二</w:t>
      </w:r>
      <w:r>
        <w:rPr>
          <w:rFonts w:hint="eastAsia" w:ascii="仿宋" w:hAnsi="仿宋" w:eastAsia="仿宋" w:cs="仿宋"/>
          <w:color w:val="auto"/>
          <w:sz w:val="32"/>
          <w:szCs w:val="32"/>
        </w:rPr>
        <w:t>届建筑工程项目质量管理标准化竞赛活动</w:t>
      </w:r>
      <w:r>
        <w:rPr>
          <w:rFonts w:hint="eastAsia" w:ascii="仿宋" w:hAnsi="仿宋" w:eastAsia="仿宋" w:cs="仿宋"/>
          <w:color w:val="auto"/>
          <w:sz w:val="32"/>
          <w:szCs w:val="32"/>
          <w:lang w:val="en-US" w:eastAsia="zh-CN"/>
        </w:rPr>
        <w:t>一类成果2项、二类成果3项、三类成果5项</w:t>
      </w:r>
      <w:r>
        <w:rPr>
          <w:rFonts w:hint="eastAsia" w:ascii="仿宋" w:hAnsi="仿宋" w:eastAsia="仿宋" w:cs="仿宋"/>
          <w:color w:val="auto"/>
          <w:sz w:val="32"/>
          <w:szCs w:val="32"/>
        </w:rPr>
        <w:t>。</w:t>
      </w:r>
    </w:p>
    <w:p>
      <w:pPr>
        <w:adjustRightInd w:val="0"/>
        <w:snapToGrid w:val="0"/>
        <w:spacing w:line="360" w:lineRule="auto"/>
        <w:ind w:firstLine="640" w:firstLineChars="200"/>
        <w:contextualSpacing/>
        <w:rPr>
          <w:rFonts w:ascii="仿宋" w:hAnsi="仿宋" w:eastAsia="仿宋" w:cs="仿宋"/>
          <w:color w:val="auto"/>
          <w:sz w:val="32"/>
          <w:szCs w:val="32"/>
        </w:rPr>
      </w:pPr>
      <w:r>
        <w:rPr>
          <w:rFonts w:hint="eastAsia" w:ascii="仿宋" w:hAnsi="仿宋" w:eastAsia="仿宋" w:cs="仿宋"/>
          <w:color w:val="auto"/>
          <w:sz w:val="32"/>
          <w:szCs w:val="32"/>
        </w:rPr>
        <w:t>7.培养龙江建筑行业专业技术人才，打造国家级龙江专家队伍。向中国施工企业管理协会推荐科技青年拔尖人才10人，青年创新奖1个，巾帼创新奖1个，</w:t>
      </w:r>
      <w:r>
        <w:rPr>
          <w:rFonts w:hint="eastAsia" w:ascii="仿宋" w:hAnsi="仿宋" w:eastAsia="仿宋" w:cs="仿宋"/>
          <w:color w:val="auto"/>
          <w:sz w:val="32"/>
          <w:szCs w:val="32"/>
          <w:lang w:val="en-US" w:eastAsia="zh-CN"/>
        </w:rPr>
        <w:t>优秀通讯员10人，</w:t>
      </w:r>
      <w:r>
        <w:rPr>
          <w:rFonts w:hint="eastAsia" w:ascii="仿宋" w:hAnsi="仿宋" w:eastAsia="仿宋" w:cs="仿宋"/>
          <w:color w:val="auto"/>
          <w:sz w:val="32"/>
          <w:szCs w:val="32"/>
        </w:rPr>
        <w:t>工程建设企业文化建设专家</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rPr>
        <w:t>人</w:t>
      </w:r>
      <w:r>
        <w:rPr>
          <w:rFonts w:hint="eastAsia" w:ascii="仿宋" w:hAnsi="仿宋" w:eastAsia="仿宋" w:cs="仿宋"/>
          <w:color w:val="auto"/>
          <w:sz w:val="32"/>
          <w:szCs w:val="32"/>
          <w:lang w:eastAsia="zh-CN"/>
        </w:rPr>
        <w:t>，工程建设行业供应链管理专家1</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lang w:eastAsia="zh-CN"/>
        </w:rPr>
        <w:t>人</w:t>
      </w:r>
      <w:r>
        <w:rPr>
          <w:rFonts w:hint="eastAsia" w:ascii="仿宋" w:hAnsi="仿宋" w:eastAsia="仿宋" w:cs="仿宋"/>
          <w:color w:val="auto"/>
          <w:sz w:val="32"/>
          <w:szCs w:val="32"/>
        </w:rPr>
        <w:t>。</w:t>
      </w:r>
    </w:p>
    <w:p>
      <w:pPr>
        <w:adjustRightInd w:val="0"/>
        <w:snapToGrid w:val="0"/>
        <w:spacing w:line="360" w:lineRule="auto"/>
        <w:ind w:firstLine="640" w:firstLineChars="200"/>
        <w:contextualSpacing/>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.向中国施工企业管理协会推荐企业党建工作典型案例4项；企业文化建设典型案例1项</w:t>
      </w:r>
      <w:r>
        <w:rPr>
          <w:rFonts w:hint="eastAsia" w:ascii="仿宋" w:hAnsi="仿宋" w:eastAsia="仿宋" w:cs="仿宋"/>
          <w:color w:val="auto"/>
          <w:sz w:val="32"/>
          <w:szCs w:val="32"/>
          <w:lang w:eastAsia="zh-CN"/>
        </w:rPr>
        <w:t>；工程建设企业文化建设系列活动</w:t>
      </w:r>
      <w:r>
        <w:rPr>
          <w:rFonts w:hint="eastAsia" w:ascii="仿宋" w:hAnsi="仿宋" w:eastAsia="仿宋" w:cs="仿宋"/>
          <w:color w:val="auto"/>
          <w:sz w:val="32"/>
          <w:szCs w:val="32"/>
          <w:lang w:val="en-US" w:eastAsia="zh-CN"/>
        </w:rPr>
        <w:t>13项，其中诗词类2个、摄影类4个、书法类2个、绘画类1个、微视频1个、网站1个、微信公众号1个、期刊类1个。</w:t>
      </w:r>
    </w:p>
    <w:p>
      <w:pPr>
        <w:adjustRightInd w:val="0"/>
        <w:snapToGrid w:val="0"/>
        <w:spacing w:line="360" w:lineRule="auto"/>
        <w:ind w:firstLine="643" w:firstLineChars="200"/>
        <w:contextualSpacing/>
        <w:rPr>
          <w:rFonts w:hint="eastAsia" w:ascii="楷体" w:hAnsi="楷体" w:eastAsia="楷体" w:cs="楷体"/>
          <w:b/>
          <w:bCs/>
          <w:color w:val="auto"/>
          <w:sz w:val="32"/>
          <w:szCs w:val="32"/>
        </w:rPr>
      </w:pPr>
      <w:r>
        <w:rPr>
          <w:rFonts w:hint="eastAsia" w:ascii="楷体" w:hAnsi="楷体" w:eastAsia="楷体" w:cs="楷体"/>
          <w:b/>
          <w:bCs/>
          <w:color w:val="auto"/>
          <w:sz w:val="32"/>
          <w:szCs w:val="32"/>
        </w:rPr>
        <w:t>（二）全面开展常规</w:t>
      </w:r>
      <w:r>
        <w:rPr>
          <w:rFonts w:hint="eastAsia" w:ascii="楷体" w:hAnsi="楷体" w:eastAsia="楷体" w:cs="楷体"/>
          <w:b/>
          <w:bCs/>
          <w:color w:val="auto"/>
          <w:sz w:val="32"/>
          <w:szCs w:val="32"/>
          <w:lang w:eastAsia="zh-CN"/>
        </w:rPr>
        <w:t>性</w:t>
      </w:r>
      <w:r>
        <w:rPr>
          <w:rFonts w:hint="eastAsia" w:ascii="楷体" w:hAnsi="楷体" w:eastAsia="楷体" w:cs="楷体"/>
          <w:b/>
          <w:bCs/>
          <w:color w:val="auto"/>
          <w:sz w:val="32"/>
          <w:szCs w:val="32"/>
        </w:rPr>
        <w:t>业务工作</w:t>
      </w:r>
    </w:p>
    <w:p>
      <w:pPr>
        <w:spacing w:line="360" w:lineRule="auto"/>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贯彻落实习近平总书记关于发展新质生产力的重要精神，按照黑龙江省住房和城乡建设厅工作总体部署要求，举办了以“推动新质生产力</w:t>
      </w:r>
      <w:r>
        <w:rPr>
          <w:rFonts w:hint="eastAsia" w:ascii="汉仪中宋简" w:hAnsi="汉仪中宋简" w:eastAsia="汉仪中宋简" w:cs="汉仪中宋简"/>
          <w:color w:val="auto"/>
          <w:sz w:val="32"/>
          <w:szCs w:val="32"/>
          <w:lang w:val="en-US" w:eastAsia="zh-CN"/>
        </w:rPr>
        <w:t>·</w:t>
      </w:r>
      <w:r>
        <w:rPr>
          <w:rFonts w:hint="eastAsia" w:ascii="仿宋" w:hAnsi="仿宋" w:eastAsia="仿宋" w:cs="仿宋"/>
          <w:color w:val="auto"/>
          <w:sz w:val="32"/>
          <w:szCs w:val="32"/>
          <w:lang w:val="en-US" w:eastAsia="zh-CN"/>
        </w:rPr>
        <w:t>构建发展新格局”为主旨的黑龙江省工程建设行业企业家论坛。全省建筑业企业围绕科技创新推动产业升级、企业的改革与新发展理念、“走出去”战略布局、构建行业新发展格局等主题进行了交流与分享。</w:t>
      </w:r>
    </w:p>
    <w:p>
      <w:pPr>
        <w:spacing w:line="360" w:lineRule="auto"/>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贯彻绿色发展</w:t>
      </w:r>
      <w:r>
        <w:rPr>
          <w:rFonts w:hint="eastAsia" w:ascii="仿宋" w:hAnsi="仿宋" w:eastAsia="仿宋" w:cs="仿宋"/>
          <w:color w:val="auto"/>
          <w:sz w:val="32"/>
          <w:szCs w:val="32"/>
          <w:lang w:val="en-US" w:eastAsia="zh-CN"/>
        </w:rPr>
        <w:t>理念</w:t>
      </w:r>
      <w:r>
        <w:rPr>
          <w:rFonts w:hint="eastAsia" w:ascii="仿宋" w:hAnsi="仿宋" w:eastAsia="仿宋" w:cs="仿宋"/>
          <w:color w:val="auto"/>
          <w:sz w:val="32"/>
          <w:szCs w:val="32"/>
        </w:rPr>
        <w:t>，践行建设领域资源节约和环境保护的可持续发展战略。组织开展202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年度黑龙江省建筑业协会绿色施工竞赛活动申报工作，截至</w:t>
      </w:r>
      <w:r>
        <w:rPr>
          <w:rFonts w:hint="eastAsia" w:ascii="仿宋" w:hAnsi="仿宋" w:eastAsia="仿宋" w:cs="仿宋"/>
          <w:color w:val="auto"/>
          <w:sz w:val="32"/>
          <w:szCs w:val="32"/>
          <w:lang w:val="en-US" w:eastAsia="zh-CN"/>
        </w:rPr>
        <w:t>目</w:t>
      </w:r>
      <w:r>
        <w:rPr>
          <w:rFonts w:hint="eastAsia" w:ascii="仿宋" w:hAnsi="仿宋" w:eastAsia="仿宋" w:cs="仿宋"/>
          <w:color w:val="auto"/>
          <w:sz w:val="32"/>
          <w:szCs w:val="32"/>
        </w:rPr>
        <w:t>前共</w:t>
      </w:r>
      <w:r>
        <w:rPr>
          <w:rFonts w:hint="eastAsia" w:ascii="仿宋" w:hAnsi="仿宋" w:eastAsia="仿宋" w:cs="仿宋"/>
          <w:color w:val="auto"/>
          <w:sz w:val="32"/>
          <w:szCs w:val="32"/>
          <w:lang w:eastAsia="zh-CN"/>
        </w:rPr>
        <w:t>有</w:t>
      </w:r>
      <w:r>
        <w:rPr>
          <w:rFonts w:hint="eastAsia" w:ascii="仿宋" w:hAnsi="仿宋" w:eastAsia="仿宋" w:cs="仿宋"/>
          <w:color w:val="auto"/>
          <w:sz w:val="32"/>
          <w:szCs w:val="32"/>
          <w:lang w:val="en-US" w:eastAsia="zh-CN"/>
        </w:rPr>
        <w:t>55</w:t>
      </w:r>
      <w:r>
        <w:rPr>
          <w:rFonts w:hint="eastAsia" w:ascii="仿宋" w:hAnsi="仿宋" w:eastAsia="仿宋" w:cs="仿宋"/>
          <w:color w:val="auto"/>
          <w:sz w:val="32"/>
          <w:szCs w:val="32"/>
        </w:rPr>
        <w:t>个项目</w:t>
      </w:r>
      <w:r>
        <w:rPr>
          <w:rFonts w:hint="eastAsia" w:ascii="仿宋" w:hAnsi="仿宋" w:eastAsia="仿宋" w:cs="仿宋"/>
          <w:color w:val="auto"/>
          <w:sz w:val="32"/>
          <w:szCs w:val="32"/>
          <w:lang w:eastAsia="zh-CN"/>
        </w:rPr>
        <w:t>参与</w:t>
      </w:r>
      <w:r>
        <w:rPr>
          <w:rFonts w:hint="eastAsia" w:ascii="仿宋" w:hAnsi="仿宋" w:eastAsia="仿宋" w:cs="仿宋"/>
          <w:color w:val="auto"/>
          <w:sz w:val="32"/>
          <w:szCs w:val="32"/>
        </w:rPr>
        <w:t>申报。</w:t>
      </w:r>
    </w:p>
    <w:p>
      <w:pPr>
        <w:pStyle w:val="3"/>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加强行业自律，增强行业信用意识，推进行业信用体系建设。</w:t>
      </w:r>
      <w:r>
        <w:rPr>
          <w:rFonts w:hint="eastAsia" w:ascii="仿宋" w:hAnsi="仿宋" w:eastAsia="仿宋" w:cs="仿宋"/>
          <w:color w:val="000000"/>
          <w:kern w:val="2"/>
          <w:sz w:val="32"/>
          <w:szCs w:val="32"/>
          <w:lang w:val="en-US" w:eastAsia="zh-CN" w:bidi="ar-SA"/>
        </w:rPr>
        <w:t>开展2023年度黑龙江省建筑业诚信典型企业评估、诚信企业家评价、诚信总工程师评价、诚信项目经理评价及黑龙江省建筑业协会优秀专家评价工作。评选出诚信典型企业48家、诚信企业家57人、诚信总工程师44人、诚信项目经理89人、优秀专家52人。并</w:t>
      </w:r>
      <w:r>
        <w:rPr>
          <w:rFonts w:hint="eastAsia" w:ascii="仿宋" w:hAnsi="仿宋" w:eastAsia="仿宋" w:cs="仿宋"/>
          <w:color w:val="auto"/>
          <w:sz w:val="32"/>
          <w:szCs w:val="32"/>
        </w:rPr>
        <w:t>开展202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年度黑龙江省建筑业企业行业信用评价工作</w:t>
      </w:r>
      <w:r>
        <w:rPr>
          <w:rFonts w:hint="eastAsia" w:ascii="仿宋" w:hAnsi="仿宋" w:eastAsia="仿宋" w:cs="仿宋"/>
          <w:color w:val="auto"/>
          <w:sz w:val="32"/>
          <w:szCs w:val="32"/>
          <w:lang w:eastAsia="zh-CN"/>
        </w:rPr>
        <w:t>，</w:t>
      </w:r>
      <w:r>
        <w:rPr>
          <w:rFonts w:hint="eastAsia" w:ascii="仿宋" w:hAnsi="仿宋" w:eastAsia="仿宋" w:cs="仿宋"/>
          <w:sz w:val="32"/>
          <w:szCs w:val="32"/>
          <w:shd w:val="clear" w:color="auto" w:fill="FFFFFF"/>
          <w:lang w:val="en-US" w:eastAsia="zh-CN"/>
        </w:rPr>
        <w:t>截止到目前，共363家企业参与评价。</w:t>
      </w:r>
    </w:p>
    <w:p>
      <w:pPr>
        <w:adjustRightInd w:val="0"/>
        <w:snapToGrid w:val="0"/>
        <w:spacing w:line="360" w:lineRule="auto"/>
        <w:ind w:firstLine="640" w:firstLineChars="200"/>
        <w:contextualSpacing/>
        <w:rPr>
          <w:rFonts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.组织开展202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年度黑龙江省工程建设优秀QC小组竞赛活动，评选出Ⅰ类成果</w:t>
      </w:r>
      <w:r>
        <w:rPr>
          <w:rFonts w:hint="eastAsia" w:ascii="仿宋" w:hAnsi="仿宋" w:eastAsia="仿宋" w:cs="仿宋"/>
          <w:color w:val="auto"/>
          <w:sz w:val="32"/>
          <w:szCs w:val="32"/>
          <w:lang w:val="en-US" w:eastAsia="zh-CN"/>
        </w:rPr>
        <w:t>126</w:t>
      </w:r>
      <w:r>
        <w:rPr>
          <w:rFonts w:hint="eastAsia" w:ascii="仿宋" w:hAnsi="仿宋" w:eastAsia="仿宋" w:cs="仿宋"/>
          <w:color w:val="auto"/>
          <w:sz w:val="32"/>
          <w:szCs w:val="32"/>
        </w:rPr>
        <w:t>项、Ⅱ类成果</w:t>
      </w:r>
      <w:r>
        <w:rPr>
          <w:rFonts w:hint="eastAsia" w:ascii="仿宋" w:hAnsi="仿宋" w:eastAsia="仿宋" w:cs="仿宋"/>
          <w:color w:val="auto"/>
          <w:sz w:val="32"/>
          <w:szCs w:val="32"/>
          <w:lang w:val="en-US" w:eastAsia="zh-CN"/>
        </w:rPr>
        <w:t>156</w:t>
      </w:r>
      <w:r>
        <w:rPr>
          <w:rFonts w:hint="eastAsia" w:ascii="仿宋" w:hAnsi="仿宋" w:eastAsia="仿宋" w:cs="仿宋"/>
          <w:color w:val="auto"/>
          <w:sz w:val="32"/>
          <w:szCs w:val="32"/>
        </w:rPr>
        <w:t>项、Ⅲ成果</w:t>
      </w:r>
      <w:r>
        <w:rPr>
          <w:rFonts w:hint="eastAsia" w:ascii="仿宋" w:hAnsi="仿宋" w:eastAsia="仿宋" w:cs="仿宋"/>
          <w:color w:val="auto"/>
          <w:sz w:val="32"/>
          <w:szCs w:val="32"/>
          <w:lang w:val="en-US" w:eastAsia="zh-CN"/>
        </w:rPr>
        <w:t>70</w:t>
      </w:r>
      <w:r>
        <w:rPr>
          <w:rFonts w:hint="eastAsia" w:ascii="仿宋" w:hAnsi="仿宋" w:eastAsia="仿宋" w:cs="仿宋"/>
          <w:color w:val="auto"/>
          <w:sz w:val="32"/>
          <w:szCs w:val="32"/>
        </w:rPr>
        <w:t>项，评选出QC成果优秀企业</w:t>
      </w:r>
      <w:r>
        <w:rPr>
          <w:rFonts w:hint="eastAsia" w:ascii="仿宋" w:hAnsi="仿宋" w:eastAsia="仿宋" w:cs="仿宋"/>
          <w:color w:val="auto"/>
          <w:sz w:val="32"/>
          <w:szCs w:val="32"/>
          <w:lang w:val="en-US" w:eastAsia="zh-CN"/>
        </w:rPr>
        <w:t>55</w:t>
      </w:r>
      <w:r>
        <w:rPr>
          <w:rFonts w:hint="eastAsia" w:ascii="仿宋" w:hAnsi="仿宋" w:eastAsia="仿宋" w:cs="仿宋"/>
          <w:color w:val="auto"/>
          <w:sz w:val="32"/>
          <w:szCs w:val="32"/>
        </w:rPr>
        <w:t>家、QC成果优秀推进者</w:t>
      </w:r>
      <w:r>
        <w:rPr>
          <w:rFonts w:hint="eastAsia" w:ascii="仿宋" w:hAnsi="仿宋" w:eastAsia="仿宋" w:cs="仿宋"/>
          <w:color w:val="auto"/>
          <w:sz w:val="32"/>
          <w:szCs w:val="32"/>
          <w:lang w:val="en-US" w:eastAsia="zh-CN"/>
        </w:rPr>
        <w:t>79</w:t>
      </w:r>
      <w:r>
        <w:rPr>
          <w:rFonts w:hint="eastAsia" w:ascii="仿宋" w:hAnsi="仿宋" w:eastAsia="仿宋" w:cs="仿宋"/>
          <w:color w:val="auto"/>
          <w:sz w:val="32"/>
          <w:szCs w:val="32"/>
        </w:rPr>
        <w:t>人。</w:t>
      </w:r>
    </w:p>
    <w:p>
      <w:pPr>
        <w:spacing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.推动提高建筑业工业化、数字化、智能化水平，开展黑龙江省建筑业协会第</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届冰雪杯建设工程BIM大赛，截至目前共</w:t>
      </w:r>
      <w:r>
        <w:rPr>
          <w:rFonts w:hint="eastAsia" w:ascii="仿宋" w:hAnsi="仿宋" w:eastAsia="仿宋" w:cs="仿宋"/>
          <w:color w:val="auto"/>
          <w:sz w:val="32"/>
          <w:szCs w:val="32"/>
          <w:lang w:val="en-US" w:eastAsia="zh-CN"/>
        </w:rPr>
        <w:t>72</w:t>
      </w:r>
      <w:r>
        <w:rPr>
          <w:rFonts w:hint="eastAsia" w:ascii="仿宋" w:hAnsi="仿宋" w:eastAsia="仿宋" w:cs="仿宋"/>
          <w:color w:val="auto"/>
          <w:sz w:val="32"/>
          <w:szCs w:val="32"/>
        </w:rPr>
        <w:t>项成果申报</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并联合辽宁、吉林、内蒙古三省（区）协会共同举办东北三省一区202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年度建设工程BIM技术应用大赛。</w:t>
      </w:r>
    </w:p>
    <w:p>
      <w:pPr>
        <w:adjustRightInd w:val="0"/>
        <w:snapToGrid w:val="0"/>
        <w:spacing w:line="360" w:lineRule="auto"/>
        <w:ind w:firstLine="640" w:firstLineChars="200"/>
        <w:contextualSpacing/>
        <w:rPr>
          <w:rFonts w:ascii="仿宋" w:hAnsi="仿宋" w:eastAsia="仿宋" w:cs="仿宋"/>
          <w:b/>
          <w:bCs/>
          <w:color w:val="auto"/>
          <w:sz w:val="32"/>
          <w:szCs w:val="32"/>
        </w:rPr>
      </w:pPr>
      <w:r>
        <w:rPr>
          <w:rFonts w:hint="eastAsia" w:ascii="仿宋" w:hAnsi="仿宋" w:eastAsia="仿宋" w:cs="仿宋"/>
          <w:color w:val="auto"/>
          <w:sz w:val="32"/>
          <w:szCs w:val="32"/>
          <w:lang w:val="en-US" w:eastAsia="zh-CN"/>
        </w:rPr>
        <w:t>6</w:t>
      </w:r>
      <w:r>
        <w:rPr>
          <w:rFonts w:hint="eastAsia" w:ascii="仿宋" w:hAnsi="仿宋" w:eastAsia="仿宋" w:cs="仿宋"/>
          <w:color w:val="auto"/>
          <w:sz w:val="32"/>
          <w:szCs w:val="32"/>
        </w:rPr>
        <w:t>.出版《黑龙江建筑》杂志2期，展现会员单位风貌，宣传行业、企业的文化内涵。</w:t>
      </w:r>
    </w:p>
    <w:p>
      <w:pPr>
        <w:adjustRightInd w:val="0"/>
        <w:snapToGrid w:val="0"/>
        <w:spacing w:line="360" w:lineRule="auto"/>
        <w:ind w:firstLine="643" w:firstLineChars="200"/>
        <w:contextualSpacing/>
        <w:rPr>
          <w:rFonts w:hint="default" w:ascii="楷体" w:hAnsi="楷体" w:eastAsia="楷体" w:cs="楷体"/>
          <w:b/>
          <w:bCs/>
          <w:color w:val="auto"/>
          <w:sz w:val="32"/>
          <w:szCs w:val="32"/>
        </w:rPr>
      </w:pPr>
      <w:r>
        <w:rPr>
          <w:rFonts w:hint="eastAsia" w:ascii="楷体" w:hAnsi="楷体" w:eastAsia="楷体" w:cs="楷体"/>
          <w:b/>
          <w:bCs/>
          <w:color w:val="auto"/>
          <w:sz w:val="32"/>
          <w:szCs w:val="32"/>
        </w:rPr>
        <w:t>（三）精心组织各类公益</w:t>
      </w:r>
      <w:r>
        <w:rPr>
          <w:rFonts w:hint="eastAsia" w:ascii="楷体" w:hAnsi="楷体" w:eastAsia="楷体" w:cs="楷体"/>
          <w:b/>
          <w:bCs/>
          <w:color w:val="auto"/>
          <w:sz w:val="32"/>
          <w:szCs w:val="32"/>
          <w:lang w:eastAsia="zh-CN"/>
        </w:rPr>
        <w:t>座谈及</w:t>
      </w:r>
      <w:r>
        <w:rPr>
          <w:rFonts w:hint="eastAsia" w:ascii="楷体" w:hAnsi="楷体" w:eastAsia="楷体" w:cs="楷体"/>
          <w:b/>
          <w:bCs/>
          <w:color w:val="auto"/>
          <w:sz w:val="32"/>
          <w:szCs w:val="32"/>
        </w:rPr>
        <w:t>培训</w:t>
      </w:r>
    </w:p>
    <w:p>
      <w:pPr>
        <w:ind w:firstLine="620" w:firstLineChars="200"/>
        <w:rPr>
          <w:rFonts w:hint="default" w:ascii="仿宋" w:hAnsi="仿宋" w:eastAsia="仿宋" w:cs="仿宋"/>
          <w:color w:val="auto"/>
          <w:sz w:val="31"/>
          <w:szCs w:val="31"/>
          <w:shd w:val="clear" w:color="auto" w:fill="FFFFFF"/>
          <w:lang w:val="en-US"/>
        </w:rPr>
      </w:pPr>
      <w:r>
        <w:rPr>
          <w:rFonts w:hint="eastAsia" w:ascii="仿宋" w:hAnsi="仿宋" w:eastAsia="仿宋" w:cs="仿宋"/>
          <w:color w:val="auto"/>
          <w:sz w:val="31"/>
          <w:szCs w:val="31"/>
          <w:shd w:val="clear" w:color="auto" w:fill="FFFFFF"/>
          <w:lang w:val="en-US" w:eastAsia="zh-CN"/>
        </w:rPr>
        <w:t>1</w:t>
      </w:r>
      <w:r>
        <w:rPr>
          <w:rFonts w:hint="eastAsia" w:ascii="仿宋" w:hAnsi="仿宋" w:eastAsia="仿宋" w:cs="仿宋"/>
          <w:color w:val="auto"/>
          <w:sz w:val="31"/>
          <w:szCs w:val="31"/>
          <w:shd w:val="clear" w:color="auto" w:fill="FFFFFF"/>
        </w:rPr>
        <w:t>.</w:t>
      </w:r>
      <w:r>
        <w:rPr>
          <w:rFonts w:hint="eastAsia" w:ascii="仿宋" w:hAnsi="仿宋" w:eastAsia="仿宋" w:cs="仿宋"/>
          <w:color w:val="auto"/>
          <w:sz w:val="31"/>
          <w:szCs w:val="31"/>
          <w:shd w:val="clear" w:color="auto" w:fill="FFFFFF"/>
          <w:lang w:val="en-US" w:eastAsia="zh-CN"/>
        </w:rPr>
        <w:t>为加强银企对接与合作，推动金融资本与产业资源的优化配置，畅通企业融资渠道，促进企业长足发展，进一步强化战略共识，有效助力我省经济健康发展。与多家银行联合开展银企对接综合金融服务座谈会，我省建筑行业共有百余家企业参与座谈。</w:t>
      </w:r>
    </w:p>
    <w:p>
      <w:pPr>
        <w:ind w:firstLine="620" w:firstLineChars="200"/>
        <w:rPr>
          <w:rFonts w:hint="eastAsia" w:ascii="仿宋" w:hAnsi="仿宋" w:eastAsia="仿宋" w:cs="仿宋"/>
          <w:color w:val="auto"/>
          <w:sz w:val="31"/>
          <w:szCs w:val="31"/>
          <w:shd w:val="clear" w:color="auto" w:fill="FFFFFF"/>
          <w:lang w:eastAsia="zh-CN"/>
        </w:rPr>
      </w:pPr>
      <w:r>
        <w:rPr>
          <w:rFonts w:hint="eastAsia" w:ascii="仿宋" w:hAnsi="仿宋" w:eastAsia="仿宋" w:cs="仿宋"/>
          <w:color w:val="auto"/>
          <w:sz w:val="31"/>
          <w:szCs w:val="31"/>
          <w:shd w:val="clear" w:color="auto" w:fill="FFFFFF"/>
          <w:lang w:val="en-US" w:eastAsia="zh-CN"/>
        </w:rPr>
        <w:t>2.</w:t>
      </w:r>
      <w:r>
        <w:rPr>
          <w:rFonts w:ascii="仿宋" w:hAnsi="仿宋" w:eastAsia="仿宋" w:cs="仿宋"/>
          <w:i w:val="0"/>
          <w:iCs w:val="0"/>
          <w:caps w:val="0"/>
          <w:color w:val="auto"/>
          <w:spacing w:val="0"/>
          <w:sz w:val="31"/>
          <w:szCs w:val="31"/>
          <w:shd w:val="clear" w:fill="FFFFFF"/>
        </w:rPr>
        <w:t>为帮助建设企业</w:t>
      </w:r>
      <w:r>
        <w:rPr>
          <w:rFonts w:hint="eastAsia" w:ascii="仿宋" w:hAnsi="仿宋" w:eastAsia="仿宋" w:cs="仿宋"/>
          <w:i w:val="0"/>
          <w:iCs w:val="0"/>
          <w:caps w:val="0"/>
          <w:color w:val="auto"/>
          <w:spacing w:val="0"/>
          <w:sz w:val="31"/>
          <w:szCs w:val="31"/>
          <w:shd w:val="clear" w:fill="FFFFFF"/>
          <w:lang w:val="en-US" w:eastAsia="zh-CN"/>
        </w:rPr>
        <w:t>规范</w:t>
      </w:r>
      <w:r>
        <w:rPr>
          <w:rFonts w:ascii="仿宋" w:hAnsi="仿宋" w:eastAsia="仿宋" w:cs="仿宋"/>
          <w:i w:val="0"/>
          <w:iCs w:val="0"/>
          <w:caps w:val="0"/>
          <w:color w:val="auto"/>
          <w:spacing w:val="0"/>
          <w:sz w:val="31"/>
          <w:szCs w:val="31"/>
          <w:shd w:val="clear" w:fill="FFFFFF"/>
        </w:rPr>
        <w:t>办理开复工流程，做好施工项目复工复产期间安全防范工作，提高全员安全意识，防止各类安全事故发生，</w:t>
      </w:r>
      <w:r>
        <w:rPr>
          <w:rFonts w:hint="eastAsia" w:ascii="仿宋" w:hAnsi="仿宋" w:eastAsia="仿宋" w:cs="仿宋"/>
          <w:color w:val="auto"/>
          <w:sz w:val="31"/>
          <w:szCs w:val="31"/>
          <w:shd w:val="clear" w:color="auto" w:fill="FFFFFF"/>
        </w:rPr>
        <w:t>组织开展</w:t>
      </w:r>
      <w:r>
        <w:rPr>
          <w:rFonts w:hint="eastAsia" w:ascii="仿宋" w:hAnsi="仿宋" w:eastAsia="仿宋" w:cs="仿宋"/>
          <w:color w:val="auto"/>
          <w:sz w:val="31"/>
          <w:szCs w:val="31"/>
          <w:shd w:val="clear" w:color="auto" w:fill="FFFFFF"/>
          <w:lang w:eastAsia="zh-CN"/>
        </w:rPr>
        <w:t>《</w:t>
      </w:r>
      <w:r>
        <w:rPr>
          <w:rFonts w:hint="eastAsia" w:ascii="仿宋" w:hAnsi="仿宋" w:eastAsia="仿宋" w:cs="仿宋"/>
          <w:color w:val="auto"/>
          <w:sz w:val="31"/>
          <w:szCs w:val="31"/>
          <w:shd w:val="clear" w:color="auto" w:fill="FFFFFF"/>
        </w:rPr>
        <w:t>建筑工程开工、复工施工资料编制</w:t>
      </w:r>
      <w:r>
        <w:rPr>
          <w:rFonts w:hint="eastAsia" w:ascii="仿宋" w:hAnsi="仿宋" w:eastAsia="仿宋" w:cs="仿宋"/>
          <w:color w:val="auto"/>
          <w:sz w:val="31"/>
          <w:szCs w:val="31"/>
          <w:shd w:val="clear" w:color="auto" w:fill="FFFFFF"/>
          <w:lang w:eastAsia="zh-CN"/>
        </w:rPr>
        <w:t>》</w:t>
      </w:r>
    </w:p>
    <w:p>
      <w:pPr>
        <w:rPr>
          <w:rFonts w:hint="eastAsia" w:ascii="仿宋" w:hAnsi="仿宋" w:eastAsia="仿宋" w:cs="仿宋"/>
          <w:color w:val="auto"/>
          <w:sz w:val="31"/>
          <w:szCs w:val="31"/>
          <w:shd w:val="clear" w:color="auto" w:fill="FFFFFF"/>
        </w:rPr>
      </w:pPr>
      <w:r>
        <w:rPr>
          <w:rFonts w:hint="eastAsia" w:ascii="仿宋" w:hAnsi="仿宋" w:eastAsia="仿宋" w:cs="仿宋"/>
          <w:color w:val="auto"/>
          <w:sz w:val="31"/>
          <w:szCs w:val="31"/>
          <w:shd w:val="clear" w:color="auto" w:fill="FFFFFF"/>
        </w:rPr>
        <w:t>培训会。</w:t>
      </w:r>
    </w:p>
    <w:p>
      <w:pPr>
        <w:ind w:firstLine="620" w:firstLineChars="200"/>
        <w:rPr>
          <w:rFonts w:hint="eastAsia" w:ascii="仿宋" w:hAnsi="仿宋" w:eastAsia="仿宋" w:cs="仿宋"/>
          <w:color w:val="auto"/>
          <w:sz w:val="31"/>
          <w:szCs w:val="31"/>
          <w:shd w:val="clear" w:color="auto" w:fill="FFFFFF"/>
          <w:lang w:val="en-US" w:eastAsia="zh-CN"/>
        </w:rPr>
      </w:pPr>
      <w:r>
        <w:rPr>
          <w:rFonts w:hint="eastAsia" w:ascii="仿宋" w:hAnsi="仿宋" w:eastAsia="仿宋" w:cs="仿宋"/>
          <w:color w:val="auto"/>
          <w:sz w:val="31"/>
          <w:szCs w:val="31"/>
          <w:shd w:val="clear" w:color="auto" w:fill="FFFFFF"/>
          <w:lang w:val="en-US" w:eastAsia="zh-CN"/>
        </w:rPr>
        <w:t>3.为提升城镇老旧小区改造工程质量水平，提高工程建设行业从业人员能力，组织开展《城市更新与老旧小区改造项目工程资料编制要点》培训会。</w:t>
      </w:r>
    </w:p>
    <w:p>
      <w:pPr>
        <w:ind w:firstLine="620" w:firstLineChars="200"/>
        <w:rPr>
          <w:rFonts w:hint="default" w:ascii="仿宋" w:hAnsi="仿宋" w:eastAsia="仿宋" w:cs="仿宋"/>
          <w:color w:val="auto"/>
          <w:sz w:val="31"/>
          <w:szCs w:val="31"/>
          <w:shd w:val="clear" w:color="auto" w:fill="FFFFFF"/>
          <w:lang w:val="en-US" w:eastAsia="zh-CN"/>
        </w:rPr>
      </w:pPr>
      <w:r>
        <w:rPr>
          <w:rFonts w:hint="eastAsia" w:ascii="仿宋" w:hAnsi="仿宋" w:eastAsia="仿宋" w:cs="仿宋"/>
          <w:i w:val="0"/>
          <w:iCs w:val="0"/>
          <w:caps w:val="0"/>
          <w:color w:val="000000"/>
          <w:spacing w:val="0"/>
          <w:sz w:val="31"/>
          <w:szCs w:val="31"/>
          <w:shd w:val="clear" w:fill="FFFFFF"/>
          <w:lang w:val="en-US" w:eastAsia="zh-CN"/>
        </w:rPr>
        <w:t>4.</w:t>
      </w:r>
      <w:r>
        <w:rPr>
          <w:rFonts w:hint="eastAsia" w:ascii="仿宋" w:hAnsi="仿宋" w:eastAsia="仿宋" w:cs="仿宋"/>
          <w:i w:val="0"/>
          <w:iCs w:val="0"/>
          <w:caps w:val="0"/>
          <w:color w:val="000000"/>
          <w:spacing w:val="0"/>
          <w:sz w:val="31"/>
          <w:szCs w:val="31"/>
          <w:shd w:val="clear" w:fill="FFFFFF"/>
        </w:rPr>
        <w:t>为强化生产经营单位主体责任，推动安全生产治本攻坚三年行动深入开展，</w:t>
      </w:r>
      <w:r>
        <w:rPr>
          <w:rFonts w:ascii="仿宋" w:hAnsi="仿宋" w:eastAsia="仿宋" w:cs="仿宋"/>
          <w:i w:val="0"/>
          <w:iCs w:val="0"/>
          <w:caps w:val="0"/>
          <w:color w:val="000000"/>
          <w:spacing w:val="0"/>
          <w:sz w:val="31"/>
          <w:szCs w:val="31"/>
          <w:shd w:val="clear" w:fill="FFFFFF"/>
        </w:rPr>
        <w:t>举办《危险性较大的分部分项工程专项方案编制解析》</w:t>
      </w:r>
      <w:r>
        <w:rPr>
          <w:rFonts w:hint="eastAsia" w:ascii="仿宋" w:hAnsi="仿宋" w:eastAsia="仿宋" w:cs="仿宋"/>
          <w:i w:val="0"/>
          <w:iCs w:val="0"/>
          <w:caps w:val="0"/>
          <w:color w:val="000000"/>
          <w:spacing w:val="0"/>
          <w:sz w:val="31"/>
          <w:szCs w:val="31"/>
          <w:shd w:val="clear" w:fill="FFFFFF"/>
          <w:lang w:val="en-US" w:eastAsia="zh-CN"/>
        </w:rPr>
        <w:t>培训会。</w:t>
      </w:r>
    </w:p>
    <w:p>
      <w:pPr>
        <w:adjustRightInd w:val="0"/>
        <w:snapToGrid w:val="0"/>
        <w:spacing w:line="360" w:lineRule="auto"/>
        <w:ind w:firstLine="640" w:firstLineChars="200"/>
        <w:contextualSpacing/>
        <w:rPr>
          <w:rFonts w:ascii="仿宋" w:hAnsi="仿宋" w:eastAsia="仿宋" w:cs="仿宋"/>
          <w:color w:val="auto"/>
          <w:sz w:val="32"/>
          <w:szCs w:val="32"/>
        </w:rPr>
      </w:pPr>
      <w:r>
        <w:rPr>
          <w:rFonts w:hint="eastAsia" w:ascii="仿宋" w:hAnsi="仿宋" w:eastAsia="仿宋" w:cs="仿宋"/>
          <w:color w:val="auto"/>
          <w:sz w:val="32"/>
          <w:szCs w:val="32"/>
        </w:rPr>
        <w:t>经统计，上半年累计</w:t>
      </w:r>
      <w:r>
        <w:rPr>
          <w:rFonts w:hint="eastAsia" w:ascii="仿宋" w:hAnsi="仿宋" w:eastAsia="仿宋" w:cs="仿宋"/>
          <w:color w:val="auto"/>
          <w:sz w:val="32"/>
          <w:szCs w:val="32"/>
          <w:lang w:val="en-US" w:eastAsia="zh-CN"/>
        </w:rPr>
        <w:t>32</w:t>
      </w:r>
      <w:r>
        <w:rPr>
          <w:rFonts w:hint="eastAsia" w:ascii="仿宋" w:hAnsi="仿宋" w:eastAsia="仿宋" w:cs="仿宋"/>
          <w:color w:val="auto"/>
          <w:sz w:val="32"/>
          <w:szCs w:val="32"/>
        </w:rPr>
        <w:t>00余人参加公益培训。通过协会打造的线上免费培训平台，拓展企业人员学习渠道，强化企业基础技能建设，筑牢企业安全生产根基，增强企业创建精品工程的意识和能力。</w:t>
      </w:r>
    </w:p>
    <w:p>
      <w:pPr>
        <w:adjustRightInd w:val="0"/>
        <w:snapToGrid w:val="0"/>
        <w:spacing w:line="360" w:lineRule="auto"/>
        <w:ind w:firstLine="643" w:firstLineChars="200"/>
        <w:contextualSpacing/>
        <w:rPr>
          <w:rFonts w:hint="eastAsia" w:ascii="楷体" w:hAnsi="楷体" w:eastAsia="楷体" w:cs="楷体"/>
          <w:b/>
          <w:bCs/>
          <w:color w:val="auto"/>
          <w:sz w:val="32"/>
          <w:szCs w:val="32"/>
        </w:rPr>
      </w:pPr>
      <w:r>
        <w:rPr>
          <w:rFonts w:hint="eastAsia" w:ascii="楷体" w:hAnsi="楷体" w:eastAsia="楷体" w:cs="楷体"/>
          <w:b/>
          <w:bCs/>
          <w:color w:val="auto"/>
          <w:sz w:val="32"/>
          <w:szCs w:val="32"/>
        </w:rPr>
        <w:t>（四）充分发挥行业帮手作用</w:t>
      </w:r>
    </w:p>
    <w:p>
      <w:pPr>
        <w:adjustRightInd w:val="0"/>
        <w:snapToGrid w:val="0"/>
        <w:spacing w:line="360" w:lineRule="auto"/>
        <w:ind w:firstLine="640" w:firstLineChars="200"/>
        <w:contextualSpacing/>
        <w:rPr>
          <w:rFonts w:hint="eastAsia" w:ascii="仿宋" w:hAnsi="仿宋" w:eastAsia="仿宋" w:cs="仿宋"/>
          <w:color w:val="auto"/>
          <w:sz w:val="32"/>
          <w:szCs w:val="32"/>
        </w:rPr>
      </w:pPr>
      <w:r>
        <w:rPr>
          <w:rFonts w:ascii="仿宋" w:hAnsi="仿宋" w:eastAsia="仿宋" w:cs="仿宋"/>
          <w:color w:val="auto"/>
          <w:sz w:val="32"/>
          <w:szCs w:val="32"/>
        </w:rPr>
        <w:t>1.</w:t>
      </w:r>
      <w:r>
        <w:rPr>
          <w:rFonts w:hint="eastAsia" w:ascii="仿宋" w:hAnsi="仿宋" w:eastAsia="仿宋" w:cs="仿宋"/>
          <w:color w:val="auto"/>
          <w:sz w:val="32"/>
          <w:szCs w:val="32"/>
        </w:rPr>
        <w:t>推动企业工法创新和十项新技术推广应用。协助行业管理部门组织开展202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年度</w:t>
      </w:r>
      <w:r>
        <w:rPr>
          <w:rFonts w:hint="eastAsia" w:ascii="仿宋" w:hAnsi="仿宋" w:eastAsia="仿宋" w:cs="仿宋"/>
          <w:color w:val="auto"/>
          <w:sz w:val="32"/>
          <w:szCs w:val="32"/>
          <w:lang w:val="en-US" w:eastAsia="zh-CN"/>
        </w:rPr>
        <w:t>黑龙江省工程建设</w:t>
      </w:r>
      <w:r>
        <w:rPr>
          <w:rFonts w:hint="eastAsia" w:ascii="仿宋" w:hAnsi="仿宋" w:eastAsia="仿宋" w:cs="仿宋"/>
          <w:color w:val="auto"/>
          <w:sz w:val="32"/>
          <w:szCs w:val="32"/>
        </w:rPr>
        <w:t>工法和</w:t>
      </w:r>
      <w:r>
        <w:rPr>
          <w:rFonts w:hint="eastAsia" w:ascii="仿宋" w:hAnsi="仿宋" w:eastAsia="仿宋" w:cs="仿宋"/>
          <w:color w:val="auto"/>
          <w:sz w:val="32"/>
          <w:szCs w:val="32"/>
          <w:lang w:val="en-US" w:eastAsia="zh-CN"/>
        </w:rPr>
        <w:t>建筑业</w:t>
      </w:r>
      <w:r>
        <w:rPr>
          <w:rFonts w:hint="eastAsia" w:ascii="仿宋" w:hAnsi="仿宋" w:eastAsia="仿宋" w:cs="仿宋"/>
          <w:color w:val="auto"/>
          <w:sz w:val="32"/>
          <w:szCs w:val="32"/>
        </w:rPr>
        <w:t>十项新技术应用示范工程的申报工作。</w:t>
      </w:r>
    </w:p>
    <w:p>
      <w:pPr>
        <w:adjustRightInd w:val="0"/>
        <w:snapToGrid w:val="0"/>
        <w:spacing w:line="360" w:lineRule="auto"/>
        <w:ind w:firstLine="640" w:firstLineChars="200"/>
        <w:contextualSpacing/>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w:t>
      </w:r>
      <w:r>
        <w:rPr>
          <w:rFonts w:ascii="仿宋" w:hAnsi="仿宋" w:eastAsia="仿宋" w:cs="仿宋"/>
          <w:color w:val="auto"/>
          <w:sz w:val="32"/>
          <w:szCs w:val="32"/>
        </w:rPr>
        <w:t>.</w:t>
      </w:r>
      <w:r>
        <w:rPr>
          <w:rFonts w:hint="eastAsia" w:ascii="仿宋" w:hAnsi="仿宋" w:eastAsia="仿宋" w:cs="仿宋"/>
          <w:color w:val="auto"/>
          <w:sz w:val="32"/>
          <w:szCs w:val="32"/>
          <w:lang w:val="en-US" w:eastAsia="zh-CN"/>
        </w:rPr>
        <w:t>协助行业主管部门开展调研统计工作。一是</w:t>
      </w:r>
      <w:r>
        <w:rPr>
          <w:rFonts w:hint="eastAsia" w:ascii="仿宋" w:hAnsi="仿宋" w:eastAsia="仿宋" w:cs="仿宋"/>
          <w:color w:val="auto"/>
          <w:sz w:val="32"/>
          <w:szCs w:val="32"/>
        </w:rPr>
        <w:t>开展省住建厅包联民营企业工作进展情况的调研</w:t>
      </w:r>
      <w:r>
        <w:rPr>
          <w:rFonts w:hint="eastAsia" w:ascii="仿宋" w:hAnsi="仿宋" w:eastAsia="仿宋" w:cs="仿宋"/>
          <w:color w:val="auto"/>
          <w:sz w:val="32"/>
          <w:szCs w:val="32"/>
          <w:lang w:val="en-US" w:eastAsia="zh-CN"/>
        </w:rPr>
        <w:t>准备工作</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二是参与省住建厅“</w:t>
      </w:r>
      <w:r>
        <w:rPr>
          <w:rFonts w:hint="eastAsia" w:ascii="仿宋" w:hAnsi="仿宋" w:eastAsia="仿宋" w:cs="仿宋"/>
          <w:color w:val="auto"/>
          <w:sz w:val="32"/>
          <w:szCs w:val="32"/>
        </w:rPr>
        <w:t>建筑和市政基础设施设备更新</w:t>
      </w:r>
      <w:r>
        <w:rPr>
          <w:rFonts w:hint="eastAsia" w:ascii="仿宋" w:hAnsi="仿宋" w:eastAsia="仿宋" w:cs="仿宋"/>
          <w:color w:val="auto"/>
          <w:sz w:val="32"/>
          <w:szCs w:val="32"/>
          <w:lang w:val="en-US" w:eastAsia="zh-CN"/>
        </w:rPr>
        <w:t>”统计工作。</w:t>
      </w:r>
    </w:p>
    <w:p>
      <w:pPr>
        <w:adjustRightInd w:val="0"/>
        <w:snapToGrid w:val="0"/>
        <w:spacing w:line="360" w:lineRule="auto"/>
        <w:ind w:firstLine="640" w:firstLineChars="200"/>
        <w:contextualSpacing/>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3.征求企业意见，</w:t>
      </w:r>
      <w:r>
        <w:rPr>
          <w:rFonts w:hint="eastAsia" w:ascii="仿宋" w:hAnsi="仿宋" w:eastAsia="仿宋" w:cs="仿宋"/>
          <w:color w:val="auto"/>
          <w:sz w:val="32"/>
          <w:szCs w:val="32"/>
        </w:rPr>
        <w:t>传递企业呼声</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及时反映会员企业合理化建议，</w:t>
      </w:r>
      <w:r>
        <w:rPr>
          <w:rFonts w:hint="eastAsia" w:ascii="仿宋" w:hAnsi="仿宋" w:eastAsia="仿宋" w:cs="仿宋"/>
          <w:color w:val="auto"/>
          <w:sz w:val="32"/>
          <w:szCs w:val="32"/>
          <w:lang w:val="en-US" w:eastAsia="zh-CN"/>
        </w:rPr>
        <w:t>向会员企业征集</w:t>
      </w:r>
      <w:r>
        <w:rPr>
          <w:rFonts w:hint="eastAsia" w:ascii="仿宋" w:hAnsi="仿宋" w:eastAsia="仿宋" w:cs="仿宋"/>
          <w:color w:val="auto"/>
          <w:sz w:val="32"/>
          <w:szCs w:val="32"/>
        </w:rPr>
        <w:t>《建筑安全体检工作动员令》《燃气燃烧器具安装维修企业资质标准》等文件的意见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并积极</w:t>
      </w:r>
      <w:r>
        <w:rPr>
          <w:rFonts w:hint="eastAsia" w:ascii="仿宋" w:hAnsi="仿宋" w:eastAsia="仿宋" w:cs="仿宋"/>
          <w:color w:val="auto"/>
          <w:sz w:val="32"/>
          <w:szCs w:val="32"/>
        </w:rPr>
        <w:t>反馈。</w:t>
      </w:r>
    </w:p>
    <w:p>
      <w:pPr>
        <w:adjustRightInd w:val="0"/>
        <w:snapToGrid w:val="0"/>
        <w:spacing w:line="360" w:lineRule="auto"/>
        <w:ind w:firstLine="640" w:firstLineChars="200"/>
        <w:contextualSpacing/>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4.助力改善营商环境。向省营商环境建设监督局提出利于行业发展的合理化建议，担任黑龙江省省级法人组织营商环境监督员。</w:t>
      </w:r>
    </w:p>
    <w:p>
      <w:pPr>
        <w:adjustRightInd w:val="0"/>
        <w:snapToGrid w:val="0"/>
        <w:spacing w:line="360" w:lineRule="auto"/>
        <w:ind w:firstLine="640" w:firstLineChars="200"/>
        <w:contextualSpacing/>
        <w:rPr>
          <w:rFonts w:hint="default" w:ascii="仿宋" w:hAnsi="仿宋" w:eastAsia="仿宋" w:cs="仿宋"/>
          <w:color w:val="auto"/>
          <w:sz w:val="32"/>
          <w:szCs w:val="32"/>
          <w:lang w:val="en-US"/>
        </w:rPr>
      </w:pPr>
      <w:r>
        <w:rPr>
          <w:rFonts w:hint="eastAsia" w:ascii="仿宋" w:hAnsi="仿宋" w:eastAsia="仿宋" w:cs="仿宋"/>
          <w:color w:val="auto"/>
          <w:sz w:val="32"/>
          <w:szCs w:val="32"/>
          <w:lang w:val="en-US" w:eastAsia="zh-CN"/>
        </w:rPr>
        <w:t>5.为深入实施积极应对人口老龄化国家战略，助力开展养老机构等级评定工作，向省民政厅推荐黑龙江省养老机构等级评定专家。</w:t>
      </w:r>
    </w:p>
    <w:p>
      <w:pPr>
        <w:adjustRightInd w:val="0"/>
        <w:snapToGrid w:val="0"/>
        <w:spacing w:line="360" w:lineRule="auto"/>
        <w:ind w:firstLine="640" w:firstLineChars="200"/>
        <w:contextualSpacing/>
        <w:rPr>
          <w:rFonts w:ascii="仿宋" w:hAnsi="仿宋" w:eastAsia="仿宋" w:cs="仿宋"/>
          <w:color w:val="auto"/>
          <w:sz w:val="32"/>
          <w:szCs w:val="32"/>
        </w:rPr>
      </w:pPr>
      <w:r>
        <w:rPr>
          <w:rFonts w:hint="eastAsia" w:ascii="仿宋" w:hAnsi="仿宋" w:eastAsia="仿宋" w:cs="仿宋"/>
          <w:color w:val="auto"/>
          <w:sz w:val="32"/>
          <w:szCs w:val="32"/>
        </w:rPr>
        <w:t>以上是省建筑业协会202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年上半年完成的主要工作情况，协会保持了一贯的</w:t>
      </w:r>
      <w:r>
        <w:rPr>
          <w:rFonts w:hint="eastAsia" w:ascii="仿宋" w:hAnsi="仿宋" w:eastAsia="仿宋" w:cs="仿宋"/>
          <w:color w:val="auto"/>
          <w:sz w:val="32"/>
          <w:szCs w:val="32"/>
          <w:lang w:val="en-US" w:eastAsia="zh-CN"/>
        </w:rPr>
        <w:t>严谨、务实的工作作风</w:t>
      </w:r>
      <w:r>
        <w:rPr>
          <w:rFonts w:hint="eastAsia" w:ascii="仿宋" w:hAnsi="仿宋" w:eastAsia="仿宋" w:cs="仿宋"/>
          <w:color w:val="auto"/>
          <w:sz w:val="32"/>
          <w:szCs w:val="32"/>
        </w:rPr>
        <w:t>，以</w:t>
      </w:r>
      <w:r>
        <w:rPr>
          <w:rFonts w:hint="eastAsia" w:ascii="仿宋" w:hAnsi="仿宋" w:eastAsia="仿宋" w:cs="仿宋"/>
          <w:color w:val="auto"/>
          <w:sz w:val="32"/>
          <w:szCs w:val="32"/>
          <w:lang w:val="en-US" w:eastAsia="zh-CN"/>
        </w:rPr>
        <w:t>促进企业科技进步为</w:t>
      </w:r>
      <w:r>
        <w:rPr>
          <w:rFonts w:hint="eastAsia" w:ascii="仿宋" w:hAnsi="仿宋" w:eastAsia="仿宋" w:cs="仿宋"/>
          <w:color w:val="auto"/>
          <w:sz w:val="32"/>
          <w:szCs w:val="32"/>
        </w:rPr>
        <w:t>中心，以</w:t>
      </w:r>
      <w:r>
        <w:rPr>
          <w:rFonts w:hint="eastAsia" w:ascii="仿宋" w:hAnsi="仿宋" w:eastAsia="仿宋" w:cs="仿宋"/>
          <w:color w:val="auto"/>
          <w:sz w:val="32"/>
          <w:szCs w:val="32"/>
          <w:lang w:val="en-US" w:eastAsia="zh-CN"/>
        </w:rPr>
        <w:t>促进创新、绿色发展</w:t>
      </w:r>
      <w:r>
        <w:rPr>
          <w:rFonts w:hint="eastAsia" w:ascii="仿宋" w:hAnsi="仿宋" w:eastAsia="仿宋" w:cs="仿宋"/>
          <w:color w:val="auto"/>
          <w:sz w:val="32"/>
          <w:szCs w:val="32"/>
        </w:rPr>
        <w:t>为抓手，注重工作细节，及时发现问题，解决问题，保证了各项工作目标的顺利完成。</w:t>
      </w:r>
    </w:p>
    <w:p>
      <w:pPr>
        <w:rPr>
          <w:rFonts w:ascii="黑体" w:hAnsi="黑体" w:eastAsia="黑体" w:cs="黑体"/>
          <w:b/>
          <w:bCs/>
          <w:color w:val="auto"/>
          <w:sz w:val="32"/>
          <w:szCs w:val="32"/>
        </w:rPr>
      </w:pPr>
      <w:r>
        <w:rPr>
          <w:rFonts w:hint="eastAsia" w:ascii="黑体" w:hAnsi="黑体" w:eastAsia="黑体" w:cs="黑体"/>
          <w:b/>
          <w:bCs/>
          <w:color w:val="auto"/>
          <w:sz w:val="32"/>
          <w:szCs w:val="32"/>
        </w:rPr>
        <w:br w:type="page"/>
      </w:r>
    </w:p>
    <w:p>
      <w:pPr>
        <w:numPr>
          <w:ilvl w:val="0"/>
          <w:numId w:val="1"/>
        </w:numPr>
        <w:adjustRightInd w:val="0"/>
        <w:snapToGrid w:val="0"/>
        <w:spacing w:line="360" w:lineRule="auto"/>
        <w:ind w:firstLine="643" w:firstLineChars="200"/>
        <w:contextualSpacing/>
        <w:jc w:val="center"/>
        <w:rPr>
          <w:rFonts w:ascii="黑体" w:hAnsi="黑体" w:eastAsia="黑体" w:cs="黑体"/>
          <w:b/>
          <w:bCs/>
          <w:color w:val="auto"/>
          <w:sz w:val="32"/>
          <w:szCs w:val="32"/>
        </w:rPr>
      </w:pPr>
      <w:r>
        <w:rPr>
          <w:rFonts w:hint="eastAsia" w:ascii="黑体" w:hAnsi="黑体" w:eastAsia="黑体" w:cs="黑体"/>
          <w:b/>
          <w:bCs/>
          <w:color w:val="auto"/>
          <w:sz w:val="32"/>
          <w:szCs w:val="32"/>
        </w:rPr>
        <w:t>下半年工作计划</w:t>
      </w:r>
    </w:p>
    <w:p>
      <w:pPr>
        <w:adjustRightInd w:val="0"/>
        <w:snapToGrid w:val="0"/>
        <w:spacing w:line="360" w:lineRule="auto"/>
        <w:ind w:firstLine="640" w:firstLineChars="200"/>
        <w:contextualSpacing/>
        <w:rPr>
          <w:rFonts w:hint="eastAsia" w:ascii="仿宋" w:hAnsi="仿宋" w:eastAsia="仿宋" w:cs="仿宋"/>
          <w:color w:val="auto"/>
          <w:sz w:val="32"/>
          <w:szCs w:val="32"/>
        </w:rPr>
      </w:pPr>
      <w:r>
        <w:rPr>
          <w:rFonts w:hint="eastAsia" w:ascii="仿宋" w:hAnsi="仿宋" w:eastAsia="仿宋" w:cs="仿宋"/>
          <w:color w:val="auto"/>
          <w:sz w:val="32"/>
          <w:szCs w:val="32"/>
        </w:rPr>
        <w:t xml:space="preserve">协会下半年的工作，将持续以“3456”工作方针为指引，以促进行业质量提升和科技进步的活动为主线，按照不同时期企业提出的需求，积极开展各项活动。加强职业技能、地方标准、政策解读等方面的培训与宣贯，为广大会员企业提供更多的增值服务。 </w:t>
      </w:r>
    </w:p>
    <w:p>
      <w:pPr>
        <w:numPr>
          <w:ilvl w:val="0"/>
          <w:numId w:val="0"/>
        </w:numPr>
        <w:adjustRightInd w:val="0"/>
        <w:snapToGrid w:val="0"/>
        <w:spacing w:line="360" w:lineRule="auto"/>
        <w:ind w:firstLine="643" w:firstLineChars="200"/>
        <w:contextualSpacing/>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一、以党建为引领，深化党建工作效能</w:t>
      </w:r>
    </w:p>
    <w:p>
      <w:pPr>
        <w:pStyle w:val="3"/>
        <w:keepNext w:val="0"/>
        <w:keepLines w:val="0"/>
        <w:pageBreakBefore w:val="0"/>
        <w:widowControl w:val="0"/>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一）继续以习近平新时代中国特色社会主义思想为核心，以省委社会工作部《全省性行业协会商会党建工作示范点建设规范》为指导，深入贯彻落实党的二十大及省第十三次党代会精神，全面落实中央和省委关于行业协会商会党建工作决策部署，进一步提升协会党建工作质量，全面规范协会各项制度、管理办法和工作要求，结合建筑行业特点，努力把党的政治优势、组织优势转化为协会发展优势、竞争优势，打造龙江特色行业协会商会党建品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二）以“党建赋能促发展”为主题。发挥党组织政治引领和服务保障作用，围绕建筑行业特点、产业特色、资源优势等进行交流研讨，探索创新工作经验。一是推动党的创新理论与协会业务工作深度融合，帮助企业在质量管理、绿色施工、诚信推荐、科技创新等各类活动中明确新时代企业的工作重心和着力点，并梳理总结出具有自身特色、务实有效的“功能型”党支部工作方法。二是深化支部服务职能，增强与企业间的沟通交流，积极开展各项座谈交流活动。围绕项目建设、党建共建、企业发展、打造品牌等方面探索新时期行业发展模式。三是加强学习交流，学习外省行业协会商会党建工作先进经验，拓宽工作思路，创新工作方法，打开视野、找准差距、提升能力，推动党建工作提质增效。四是开展主题活动，提升党建影响力。以庆祝建党103周年为契机，开展“行业协会商会党旗红”系列党日活动，组织开展志愿服务和公益活动，服务社会、服务企业、服务群众。同时，结合行业特点，组织开展“让党旗飘在项目上、企业中”、“聚焦乡村振兴建设、城市更新改造等项目，发挥行业优势进行公益指导”等活动，将党建工作成效转化为发展动能。</w:t>
      </w:r>
    </w:p>
    <w:p>
      <w:pPr>
        <w:adjustRightInd w:val="0"/>
        <w:snapToGrid w:val="0"/>
        <w:spacing w:line="360" w:lineRule="auto"/>
        <w:ind w:firstLine="643" w:firstLineChars="200"/>
        <w:contextualSpacing/>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二、开展2024年黑龙江省住建行业职业技能大赛</w:t>
      </w:r>
    </w:p>
    <w:p>
      <w:pPr>
        <w:pStyle w:val="2"/>
        <w:ind w:left="0" w:leftChars="0" w:firstLine="640" w:firstLineChars="200"/>
        <w:rPr>
          <w:rFonts w:hint="eastAsia" w:ascii="仿宋" w:hAnsi="仿宋" w:eastAsia="仿宋" w:cs="仿宋"/>
          <w:color w:val="auto"/>
          <w:kern w:val="2"/>
          <w:sz w:val="32"/>
          <w:szCs w:val="32"/>
          <w:lang w:val="en-US" w:eastAsia="zh-CN" w:bidi="ar-SA"/>
        </w:rPr>
      </w:pPr>
      <w:r>
        <w:rPr>
          <w:rFonts w:hint="eastAsia" w:ascii="仿宋" w:hAnsi="仿宋" w:eastAsia="仿宋" w:cs="仿宋"/>
          <w:color w:val="auto"/>
          <w:kern w:val="2"/>
          <w:sz w:val="32"/>
          <w:szCs w:val="32"/>
          <w:lang w:val="en-US" w:eastAsia="zh-CN" w:bidi="ar-SA"/>
        </w:rPr>
        <w:t>按照省住房和城乡建设厅、省人力资源和社会保障厅的部署，举办2024年黑龙江省住建行业职业技能大赛，弘扬劳模精神、工匠精神，营造劳动光荣的社会风尚和行业风气，畅通技能人才成长通道，搭建展示技能水平舞台，推动我省住建行业高质量发展。</w:t>
      </w:r>
    </w:p>
    <w:p>
      <w:pPr>
        <w:rPr>
          <w:rFonts w:hint="eastAsia"/>
          <w:lang w:val="en-US" w:eastAsia="zh-CN"/>
        </w:rPr>
      </w:pPr>
    </w:p>
    <w:p>
      <w:pPr>
        <w:adjustRightInd w:val="0"/>
        <w:snapToGrid w:val="0"/>
        <w:spacing w:line="360" w:lineRule="auto"/>
        <w:ind w:firstLine="643" w:firstLineChars="200"/>
        <w:contextualSpacing/>
        <w:rPr>
          <w:rFonts w:ascii="仿宋" w:hAnsi="仿宋" w:eastAsia="仿宋" w:cs="仿宋"/>
          <w:b/>
          <w:bCs/>
          <w:color w:val="auto"/>
          <w:sz w:val="32"/>
          <w:szCs w:val="32"/>
        </w:rPr>
      </w:pPr>
      <w:r>
        <w:rPr>
          <w:rFonts w:hint="eastAsia" w:ascii="黑体" w:hAnsi="黑体" w:eastAsia="黑体" w:cs="黑体"/>
          <w:b/>
          <w:bCs/>
          <w:color w:val="auto"/>
          <w:sz w:val="32"/>
          <w:szCs w:val="32"/>
          <w:lang w:val="en-US" w:eastAsia="zh-CN"/>
        </w:rPr>
        <w:t>三、配合国家级协会开展各项申报评选工作</w:t>
      </w:r>
    </w:p>
    <w:p>
      <w:pPr>
        <w:adjustRightInd w:val="0"/>
        <w:snapToGrid w:val="0"/>
        <w:spacing w:line="360" w:lineRule="auto"/>
        <w:ind w:firstLine="640" w:firstLineChars="200"/>
        <w:contextualSpacing/>
        <w:rPr>
          <w:rFonts w:ascii="仿宋" w:hAnsi="仿宋" w:eastAsia="仿宋" w:cs="仿宋"/>
          <w:color w:val="auto"/>
          <w:sz w:val="32"/>
          <w:szCs w:val="32"/>
        </w:rPr>
      </w:pPr>
      <w:r>
        <w:rPr>
          <w:rFonts w:hint="eastAsia" w:ascii="仿宋" w:hAnsi="仿宋" w:eastAsia="仿宋" w:cs="仿宋"/>
          <w:color w:val="auto"/>
          <w:sz w:val="32"/>
          <w:szCs w:val="32"/>
        </w:rPr>
        <w:t>（一）持续推荐我省优秀企业和专业人才参与国家级奖项和荣誉的申报评选，树立龙江建筑业企业形象，培养龙江建筑行业专业技术人才，提升龙江建筑</w:t>
      </w:r>
      <w:r>
        <w:rPr>
          <w:rFonts w:hint="eastAsia" w:ascii="仿宋" w:hAnsi="仿宋" w:eastAsia="仿宋" w:cs="仿宋"/>
          <w:color w:val="auto"/>
          <w:sz w:val="32"/>
          <w:szCs w:val="32"/>
          <w:lang w:val="en-US" w:eastAsia="zh-CN"/>
        </w:rPr>
        <w:t>企业</w:t>
      </w:r>
      <w:r>
        <w:rPr>
          <w:rFonts w:hint="eastAsia" w:ascii="仿宋" w:hAnsi="仿宋" w:eastAsia="仿宋" w:cs="仿宋"/>
          <w:color w:val="auto"/>
          <w:sz w:val="32"/>
          <w:szCs w:val="32"/>
        </w:rPr>
        <w:t>的综合实力。</w:t>
      </w:r>
    </w:p>
    <w:p>
      <w:pPr>
        <w:pStyle w:val="3"/>
        <w:numPr>
          <w:ilvl w:val="0"/>
          <w:numId w:val="0"/>
        </w:numPr>
        <w:ind w:firstLine="640" w:firstLineChars="200"/>
      </w:pPr>
      <w:r>
        <w:rPr>
          <w:rFonts w:hint="eastAsia" w:ascii="仿宋" w:hAnsi="仿宋" w:eastAsia="仿宋" w:cs="仿宋"/>
          <w:color w:val="auto"/>
          <w:sz w:val="32"/>
          <w:szCs w:val="32"/>
        </w:rPr>
        <w:t>（二）</w:t>
      </w:r>
      <w:r>
        <w:rPr>
          <w:rFonts w:hint="eastAsia" w:ascii="仿宋" w:hAnsi="仿宋" w:eastAsia="仿宋" w:cs="仿宋"/>
          <w:color w:val="auto"/>
          <w:sz w:val="32"/>
          <w:szCs w:val="32"/>
          <w:lang w:val="en-US" w:eastAsia="zh-CN"/>
        </w:rPr>
        <w:t>按照</w:t>
      </w:r>
      <w:r>
        <w:rPr>
          <w:rFonts w:hint="eastAsia" w:ascii="仿宋" w:hAnsi="仿宋" w:eastAsia="仿宋" w:cs="仿宋"/>
          <w:color w:val="auto"/>
          <w:sz w:val="32"/>
          <w:szCs w:val="32"/>
        </w:rPr>
        <w:t>国家级协会工作</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，做好国家级质量奖的跟踪、指导。</w:t>
      </w:r>
    </w:p>
    <w:p>
      <w:pPr>
        <w:adjustRightInd w:val="0"/>
        <w:snapToGrid w:val="0"/>
        <w:spacing w:line="360" w:lineRule="auto"/>
        <w:ind w:firstLine="643" w:firstLineChars="200"/>
        <w:contextualSpacing/>
        <w:rPr>
          <w:rFonts w:hint="default" w:ascii="仿宋" w:hAnsi="仿宋" w:eastAsia="仿宋" w:cs="仿宋"/>
          <w:b/>
          <w:bCs/>
          <w:color w:val="auto"/>
          <w:sz w:val="32"/>
          <w:szCs w:val="32"/>
          <w:lang w:val="en-US"/>
        </w:rPr>
      </w:pPr>
      <w:r>
        <w:rPr>
          <w:rFonts w:hint="eastAsia" w:ascii="黑体" w:hAnsi="黑体" w:eastAsia="黑体" w:cs="黑体"/>
          <w:b/>
          <w:bCs/>
          <w:color w:val="auto"/>
          <w:sz w:val="32"/>
          <w:szCs w:val="32"/>
          <w:lang w:val="en-US" w:eastAsia="zh-CN"/>
        </w:rPr>
        <w:t>四、树立全方位品质工程理念，推动质量水平提升</w:t>
      </w:r>
    </w:p>
    <w:p>
      <w:pPr>
        <w:adjustRightInd w:val="0"/>
        <w:snapToGrid w:val="0"/>
        <w:spacing w:line="360" w:lineRule="auto"/>
        <w:ind w:firstLine="640" w:firstLineChars="200"/>
        <w:contextualSpacing/>
        <w:rPr>
          <w:rFonts w:ascii="仿宋" w:hAnsi="仿宋" w:eastAsia="仿宋" w:cs="仿宋"/>
          <w:color w:val="auto"/>
          <w:sz w:val="32"/>
          <w:szCs w:val="32"/>
        </w:rPr>
      </w:pPr>
      <w:r>
        <w:rPr>
          <w:rFonts w:hint="eastAsia" w:ascii="仿宋" w:hAnsi="仿宋" w:eastAsia="仿宋" w:cs="仿宋"/>
          <w:color w:val="auto"/>
          <w:sz w:val="32"/>
          <w:szCs w:val="32"/>
        </w:rPr>
        <w:t>大力弘扬工匠精神，</w:t>
      </w:r>
      <w:r>
        <w:rPr>
          <w:rFonts w:hint="eastAsia" w:ascii="仿宋" w:hAnsi="仿宋" w:eastAsia="仿宋" w:cs="仿宋"/>
          <w:color w:val="auto"/>
          <w:sz w:val="32"/>
          <w:szCs w:val="32"/>
          <w:lang w:val="en-US" w:eastAsia="zh-CN"/>
        </w:rPr>
        <w:t>提升</w:t>
      </w:r>
      <w:r>
        <w:rPr>
          <w:rFonts w:hint="eastAsia" w:ascii="仿宋" w:hAnsi="仿宋" w:eastAsia="仿宋" w:cs="仿宋"/>
          <w:color w:val="auto"/>
          <w:sz w:val="32"/>
          <w:szCs w:val="32"/>
        </w:rPr>
        <w:t>工程建设质量水平。组织开展黑龙江省优质工程（龙江杯）</w:t>
      </w:r>
      <w:r>
        <w:rPr>
          <w:rFonts w:hint="eastAsia" w:ascii="仿宋" w:hAnsi="仿宋" w:eastAsia="仿宋" w:cs="仿宋"/>
          <w:color w:val="auto"/>
          <w:sz w:val="32"/>
          <w:szCs w:val="32"/>
          <w:lang w:val="en-US" w:eastAsia="zh-CN"/>
        </w:rPr>
        <w:t>评价活动，</w:t>
      </w:r>
      <w:r>
        <w:rPr>
          <w:rFonts w:hint="eastAsia" w:ascii="仿宋" w:hAnsi="仿宋" w:eastAsia="仿宋" w:cs="仿宋"/>
          <w:color w:val="auto"/>
          <w:sz w:val="32"/>
          <w:szCs w:val="32"/>
        </w:rPr>
        <w:t>进一步树立建设全方位品质工程的建设理念，提升行业企业的品牌影响力。</w:t>
      </w:r>
    </w:p>
    <w:p>
      <w:pPr>
        <w:adjustRightInd w:val="0"/>
        <w:snapToGrid w:val="0"/>
        <w:spacing w:line="360" w:lineRule="auto"/>
        <w:ind w:firstLine="643" w:firstLineChars="200"/>
        <w:contextualSpacing/>
        <w:rPr>
          <w:rFonts w:hint="default"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五、落实绿色发展理念，助力双碳目标实现</w:t>
      </w:r>
    </w:p>
    <w:p>
      <w:pPr>
        <w:adjustRightInd w:val="0"/>
        <w:snapToGrid w:val="0"/>
        <w:spacing w:line="360" w:lineRule="auto"/>
        <w:ind w:firstLine="640" w:firstLineChars="200"/>
        <w:contextualSpacing/>
        <w:rPr>
          <w:rFonts w:hint="eastAsia" w:ascii="仿宋" w:hAnsi="仿宋" w:eastAsia="仿宋" w:cs="仿宋"/>
          <w:color w:val="auto"/>
          <w:sz w:val="32"/>
          <w:szCs w:val="32"/>
        </w:rPr>
      </w:pPr>
      <w:r>
        <w:rPr>
          <w:rFonts w:hint="eastAsia" w:ascii="仿宋" w:hAnsi="仿宋" w:eastAsia="仿宋" w:cs="仿宋"/>
          <w:color w:val="auto"/>
          <w:sz w:val="32"/>
          <w:szCs w:val="32"/>
        </w:rPr>
        <w:t>推</w:t>
      </w:r>
      <w:r>
        <w:rPr>
          <w:rFonts w:hint="eastAsia" w:ascii="仿宋" w:hAnsi="仿宋" w:eastAsia="仿宋" w:cs="仿宋"/>
          <w:color w:val="auto"/>
          <w:sz w:val="32"/>
          <w:szCs w:val="32"/>
          <w:lang w:val="en-US" w:eastAsia="zh-CN"/>
        </w:rPr>
        <w:t>动企业</w:t>
      </w:r>
      <w:r>
        <w:rPr>
          <w:rFonts w:hint="eastAsia" w:ascii="仿宋" w:hAnsi="仿宋" w:eastAsia="仿宋" w:cs="仿宋"/>
          <w:color w:val="auto"/>
          <w:sz w:val="32"/>
          <w:szCs w:val="32"/>
        </w:rPr>
        <w:t>绿色</w:t>
      </w:r>
      <w:r>
        <w:rPr>
          <w:rFonts w:hint="eastAsia" w:ascii="仿宋" w:hAnsi="仿宋" w:eastAsia="仿宋" w:cs="仿宋"/>
          <w:color w:val="auto"/>
          <w:sz w:val="32"/>
          <w:szCs w:val="32"/>
          <w:lang w:val="en-US" w:eastAsia="zh-CN"/>
        </w:rPr>
        <w:t>发展</w:t>
      </w:r>
      <w:r>
        <w:rPr>
          <w:rFonts w:hint="eastAsia" w:ascii="仿宋" w:hAnsi="仿宋" w:eastAsia="仿宋" w:cs="仿宋"/>
          <w:color w:val="auto"/>
          <w:sz w:val="32"/>
          <w:szCs w:val="32"/>
        </w:rPr>
        <w:t>，组织开展黑龙江省建筑业协会绿色施工竞赛活动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引导企业通过先进技术和科学管理，降低施工过程对环境的不利影响，实现经济效益和社会效益的双丰收。</w:t>
      </w:r>
    </w:p>
    <w:p>
      <w:pPr>
        <w:adjustRightInd w:val="0"/>
        <w:snapToGrid w:val="0"/>
        <w:spacing w:line="360" w:lineRule="auto"/>
        <w:ind w:firstLine="643" w:firstLineChars="200"/>
        <w:contextualSpacing/>
        <w:rPr>
          <w:rFonts w:ascii="仿宋" w:hAnsi="仿宋" w:eastAsia="仿宋" w:cs="仿宋"/>
          <w:b/>
          <w:bCs/>
          <w:color w:val="auto"/>
          <w:sz w:val="32"/>
          <w:szCs w:val="32"/>
        </w:rPr>
      </w:pPr>
      <w:r>
        <w:rPr>
          <w:rFonts w:hint="eastAsia" w:ascii="黑体" w:hAnsi="黑体" w:eastAsia="黑体" w:cs="黑体"/>
          <w:b/>
          <w:bCs/>
          <w:color w:val="auto"/>
          <w:sz w:val="32"/>
          <w:szCs w:val="32"/>
          <w:lang w:val="en-US" w:eastAsia="zh-CN"/>
        </w:rPr>
        <w:t>六、发展新质生产力，推动行业科技创新</w:t>
      </w:r>
    </w:p>
    <w:p>
      <w:pPr>
        <w:adjustRightInd w:val="0"/>
        <w:snapToGrid w:val="0"/>
        <w:spacing w:line="360" w:lineRule="auto"/>
        <w:ind w:firstLine="640" w:firstLineChars="200"/>
        <w:contextualSpacing/>
        <w:rPr>
          <w:rFonts w:hint="eastAsia" w:ascii="仿宋" w:hAnsi="仿宋" w:eastAsia="仿宋" w:cs="仿宋"/>
          <w:color w:val="auto"/>
          <w:sz w:val="32"/>
          <w:szCs w:val="32"/>
        </w:rPr>
      </w:pPr>
      <w:r>
        <w:rPr>
          <w:rFonts w:hint="eastAsia" w:ascii="仿宋" w:hAnsi="仿宋" w:eastAsia="仿宋" w:cs="仿宋"/>
          <w:color w:val="auto"/>
          <w:sz w:val="32"/>
          <w:szCs w:val="32"/>
        </w:rPr>
        <w:t>加大科技推广力度，及时总结推广建筑业技术创新成果，组织开展2023年度</w:t>
      </w:r>
      <w:r>
        <w:rPr>
          <w:rFonts w:hint="eastAsia" w:ascii="仿宋" w:hAnsi="仿宋" w:eastAsia="仿宋" w:cs="仿宋"/>
          <w:color w:val="auto"/>
          <w:sz w:val="32"/>
          <w:szCs w:val="32"/>
          <w:lang w:val="en-US" w:eastAsia="zh-CN"/>
        </w:rPr>
        <w:t>黑龙江省工程建设</w:t>
      </w:r>
      <w:r>
        <w:rPr>
          <w:rFonts w:hint="eastAsia" w:ascii="仿宋" w:hAnsi="仿宋" w:eastAsia="仿宋" w:cs="仿宋"/>
          <w:color w:val="auto"/>
          <w:sz w:val="32"/>
          <w:szCs w:val="32"/>
        </w:rPr>
        <w:t>工法和</w:t>
      </w:r>
      <w:r>
        <w:rPr>
          <w:rFonts w:hint="eastAsia" w:ascii="仿宋" w:hAnsi="仿宋" w:eastAsia="仿宋" w:cs="仿宋"/>
          <w:color w:val="auto"/>
          <w:sz w:val="32"/>
          <w:szCs w:val="32"/>
          <w:lang w:val="en-US" w:eastAsia="zh-CN"/>
        </w:rPr>
        <w:t>建筑业</w:t>
      </w:r>
      <w:r>
        <w:rPr>
          <w:rFonts w:hint="eastAsia" w:ascii="仿宋" w:hAnsi="仿宋" w:eastAsia="仿宋" w:cs="仿宋"/>
          <w:color w:val="auto"/>
          <w:sz w:val="32"/>
          <w:szCs w:val="32"/>
        </w:rPr>
        <w:t>十项新技术应用示范工程的</w:t>
      </w:r>
      <w:r>
        <w:rPr>
          <w:rFonts w:hint="eastAsia" w:ascii="仿宋" w:hAnsi="仿宋" w:eastAsia="仿宋" w:cs="仿宋"/>
          <w:color w:val="auto"/>
          <w:sz w:val="32"/>
          <w:szCs w:val="32"/>
          <w:lang w:val="en-US" w:eastAsia="zh-CN"/>
        </w:rPr>
        <w:t>评审</w:t>
      </w:r>
      <w:r>
        <w:rPr>
          <w:rFonts w:hint="eastAsia" w:ascii="仿宋" w:hAnsi="仿宋" w:eastAsia="仿宋" w:cs="仿宋"/>
          <w:color w:val="auto"/>
          <w:sz w:val="32"/>
          <w:szCs w:val="32"/>
        </w:rPr>
        <w:t>工作。</w:t>
      </w:r>
    </w:p>
    <w:p>
      <w:pPr>
        <w:adjustRightInd w:val="0"/>
        <w:snapToGrid w:val="0"/>
        <w:spacing w:line="360" w:lineRule="auto"/>
        <w:ind w:firstLine="643" w:firstLineChars="200"/>
        <w:contextualSpacing/>
        <w:rPr>
          <w:rFonts w:ascii="仿宋" w:hAnsi="仿宋" w:eastAsia="仿宋" w:cs="仿宋"/>
          <w:b/>
          <w:bCs/>
          <w:color w:val="auto"/>
          <w:sz w:val="32"/>
          <w:szCs w:val="32"/>
        </w:rPr>
      </w:pPr>
      <w:r>
        <w:rPr>
          <w:rFonts w:hint="eastAsia" w:ascii="黑体" w:hAnsi="黑体" w:eastAsia="黑体" w:cs="黑体"/>
          <w:b/>
          <w:bCs/>
          <w:color w:val="auto"/>
          <w:sz w:val="32"/>
          <w:szCs w:val="32"/>
          <w:lang w:val="en-US" w:eastAsia="zh-CN"/>
        </w:rPr>
        <w:t>七、开展黑龙江省建筑业协会智慧工地竞赛活动</w:t>
      </w:r>
    </w:p>
    <w:p>
      <w:pPr>
        <w:adjustRightInd w:val="0"/>
        <w:snapToGrid w:val="0"/>
        <w:spacing w:line="360" w:lineRule="auto"/>
        <w:ind w:firstLine="640" w:firstLineChars="200"/>
        <w:contextualSpacing/>
        <w:rPr>
          <w:rFonts w:ascii="仿宋" w:hAnsi="仿宋" w:eastAsia="仿宋" w:cs="仿宋"/>
          <w:color w:val="auto"/>
          <w:sz w:val="32"/>
          <w:szCs w:val="32"/>
        </w:rPr>
      </w:pPr>
      <w:r>
        <w:rPr>
          <w:rFonts w:hint="eastAsia" w:ascii="仿宋" w:hAnsi="仿宋" w:eastAsia="仿宋" w:cs="仿宋"/>
          <w:color w:val="auto"/>
          <w:sz w:val="32"/>
          <w:szCs w:val="32"/>
          <w:lang w:val="en-US" w:eastAsia="zh-CN"/>
        </w:rPr>
        <w:t>贯彻新发展理念</w:t>
      </w:r>
      <w:r>
        <w:rPr>
          <w:rFonts w:hint="eastAsia" w:ascii="仿宋" w:hAnsi="仿宋" w:eastAsia="仿宋" w:cs="仿宋"/>
          <w:color w:val="auto"/>
          <w:sz w:val="32"/>
          <w:szCs w:val="32"/>
        </w:rPr>
        <w:t>，促进智慧工地的推广应用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计划开展黑龙江省建筑业协会智慧工地竞赛活动，推动建筑业企业数字化转型，加快智能建造与新型建筑工业化的协同发展。</w:t>
      </w:r>
    </w:p>
    <w:p>
      <w:pPr>
        <w:adjustRightInd w:val="0"/>
        <w:snapToGrid w:val="0"/>
        <w:spacing w:line="360" w:lineRule="auto"/>
        <w:ind w:firstLine="643" w:firstLineChars="200"/>
        <w:contextualSpacing/>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八、做好BIM大赛的评审工作和成果巩固</w:t>
      </w:r>
    </w:p>
    <w:p>
      <w:pPr>
        <w:adjustRightInd w:val="0"/>
        <w:snapToGrid w:val="0"/>
        <w:spacing w:line="360" w:lineRule="auto"/>
        <w:ind w:firstLine="640" w:firstLineChars="200"/>
        <w:contextualSpacing/>
        <w:rPr>
          <w:rFonts w:hint="eastAsia" w:ascii="仿宋" w:hAnsi="仿宋" w:eastAsia="仿宋" w:cs="仿宋"/>
          <w:b/>
          <w:bCs/>
          <w:color w:val="auto"/>
          <w:sz w:val="32"/>
          <w:szCs w:val="32"/>
          <w:lang w:val="en-US" w:eastAsia="zh-CN"/>
        </w:rPr>
      </w:pPr>
      <w:r>
        <w:rPr>
          <w:rFonts w:hint="eastAsia" w:ascii="仿宋" w:hAnsi="仿宋" w:eastAsia="仿宋" w:cs="仿宋"/>
          <w:color w:val="auto"/>
          <w:sz w:val="32"/>
          <w:szCs w:val="32"/>
        </w:rPr>
        <w:t>开展黑龙江省建筑业协会第</w:t>
      </w:r>
      <w:r>
        <w:rPr>
          <w:rFonts w:hint="eastAsia" w:ascii="仿宋" w:hAnsi="仿宋" w:eastAsia="仿宋" w:cs="仿宋"/>
          <w:color w:val="auto"/>
          <w:sz w:val="32"/>
          <w:szCs w:val="32"/>
          <w:lang w:val="en-US" w:eastAsia="zh-CN"/>
        </w:rPr>
        <w:t>五</w:t>
      </w:r>
      <w:r>
        <w:rPr>
          <w:rFonts w:hint="eastAsia" w:ascii="仿宋" w:hAnsi="仿宋" w:eastAsia="仿宋" w:cs="仿宋"/>
          <w:color w:val="auto"/>
          <w:sz w:val="32"/>
          <w:szCs w:val="32"/>
        </w:rPr>
        <w:t>届冰雪杯建设工程BIM大赛</w:t>
      </w:r>
      <w:r>
        <w:rPr>
          <w:rFonts w:hint="eastAsia" w:ascii="仿宋" w:hAnsi="仿宋" w:eastAsia="仿宋" w:cs="仿宋"/>
          <w:color w:val="auto"/>
          <w:sz w:val="32"/>
          <w:szCs w:val="32"/>
          <w:lang w:val="en-US" w:eastAsia="zh-CN"/>
        </w:rPr>
        <w:t>评审工作，召开</w:t>
      </w:r>
      <w:r>
        <w:rPr>
          <w:rFonts w:hint="eastAsia" w:ascii="仿宋" w:hAnsi="仿宋" w:eastAsia="仿宋" w:cs="仿宋"/>
          <w:color w:val="auto"/>
          <w:sz w:val="32"/>
          <w:szCs w:val="32"/>
        </w:rPr>
        <w:t>东北三省一区202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年度建设工程BIM技术应用大赛</w:t>
      </w:r>
      <w:r>
        <w:rPr>
          <w:rFonts w:hint="eastAsia" w:ascii="仿宋" w:hAnsi="仿宋" w:eastAsia="仿宋" w:cs="仿宋"/>
          <w:color w:val="auto"/>
          <w:sz w:val="32"/>
          <w:szCs w:val="32"/>
          <w:lang w:val="en-US" w:eastAsia="zh-CN"/>
        </w:rPr>
        <w:t>成果交流</w:t>
      </w:r>
      <w:r>
        <w:rPr>
          <w:rFonts w:hint="eastAsia" w:ascii="仿宋" w:hAnsi="仿宋" w:eastAsia="仿宋" w:cs="仿宋"/>
          <w:color w:val="auto"/>
          <w:sz w:val="32"/>
          <w:szCs w:val="32"/>
        </w:rPr>
        <w:t>会，搭建企业BIM技术成果和学习交流平台，引导企业创新建造模式</w:t>
      </w:r>
      <w:r>
        <w:rPr>
          <w:rFonts w:hint="eastAsia" w:ascii="仿宋" w:hAnsi="仿宋" w:eastAsia="仿宋" w:cs="仿宋"/>
          <w:color w:val="auto"/>
          <w:sz w:val="32"/>
          <w:szCs w:val="32"/>
          <w:lang w:eastAsia="zh-CN"/>
        </w:rPr>
        <w:t>。</w:t>
      </w:r>
    </w:p>
    <w:p>
      <w:pPr>
        <w:adjustRightInd w:val="0"/>
        <w:snapToGrid w:val="0"/>
        <w:spacing w:line="360" w:lineRule="auto"/>
        <w:ind w:firstLine="643" w:firstLineChars="200"/>
        <w:contextualSpacing/>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九、进一步完善协会专家库建设，充分发挥专家作用</w:t>
      </w:r>
    </w:p>
    <w:p>
      <w:pPr>
        <w:adjustRightInd w:val="0"/>
        <w:snapToGrid w:val="0"/>
        <w:spacing w:line="360" w:lineRule="auto"/>
        <w:ind w:firstLine="640" w:firstLineChars="200"/>
        <w:contextualSpacing/>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为适应智能建造与建筑工业化协同发展的新形势，充实壮大行业专家队伍，充分发挥行业专家的专业服务能力、技术支撑能力和决策咨询作用，优质高效的开展各项服务业务，推动全省建筑业高质量发展，持续在行业内遴选高水平技术人才，不断完善协会专家队伍建设和管理工作。</w:t>
      </w:r>
    </w:p>
    <w:p>
      <w:pPr>
        <w:adjustRightInd w:val="0"/>
        <w:snapToGrid w:val="0"/>
        <w:spacing w:line="360" w:lineRule="auto"/>
        <w:ind w:firstLine="643" w:firstLineChars="200"/>
        <w:contextualSpacing/>
        <w:rPr>
          <w:rFonts w:hint="default"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十、推进行业诚信体系建设，营造良好信用环境</w:t>
      </w:r>
    </w:p>
    <w:p>
      <w:pPr>
        <w:numPr>
          <w:ilvl w:val="0"/>
          <w:numId w:val="0"/>
        </w:numPr>
        <w:adjustRightInd w:val="0"/>
        <w:snapToGrid w:val="0"/>
        <w:spacing w:line="360" w:lineRule="auto"/>
        <w:contextualSpacing/>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w:t>
      </w:r>
      <w:r>
        <w:rPr>
          <w:rFonts w:hint="eastAsia" w:ascii="仿宋" w:hAnsi="仿宋" w:eastAsia="仿宋" w:cs="仿宋"/>
          <w:color w:val="000000"/>
          <w:kern w:val="2"/>
          <w:sz w:val="32"/>
          <w:szCs w:val="32"/>
          <w:lang w:val="en-US" w:eastAsia="zh-CN" w:bidi="ar-SA"/>
        </w:rPr>
        <w:t>为全面推进黑龙江省工程建设行业信用体系建设，树立诚信建设品牌，营造良好信用环境。</w:t>
      </w:r>
      <w:r>
        <w:rPr>
          <w:rFonts w:hint="eastAsia" w:ascii="仿宋" w:hAnsi="仿宋" w:eastAsia="仿宋" w:cs="仿宋"/>
          <w:color w:val="auto"/>
          <w:sz w:val="32"/>
          <w:szCs w:val="32"/>
          <w:lang w:val="en-US" w:eastAsia="zh-CN"/>
        </w:rPr>
        <w:t>开展2024年度黑龙江省建筑业诚信典型企业评估、诚信企业家评价、诚信总工程师评价、诚信项目经理评价及黑龙江省建筑业协会优秀专家评价工作。</w:t>
      </w:r>
    </w:p>
    <w:p>
      <w:pPr>
        <w:adjustRightInd w:val="0"/>
        <w:snapToGrid w:val="0"/>
        <w:spacing w:line="360" w:lineRule="auto"/>
        <w:ind w:firstLine="643" w:firstLineChars="200"/>
        <w:contextualSpacing/>
        <w:rPr>
          <w:rFonts w:hint="default"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十一、开展各类公益培训，助力企业发展</w:t>
      </w:r>
    </w:p>
    <w:p>
      <w:pPr>
        <w:adjustRightInd w:val="0"/>
        <w:snapToGrid w:val="0"/>
        <w:spacing w:line="360" w:lineRule="auto"/>
        <w:ind w:firstLine="640" w:firstLineChars="200"/>
        <w:contextualSpacing/>
        <w:rPr>
          <w:rFonts w:hint="eastAsia" w:ascii="仿宋" w:hAnsi="仿宋" w:eastAsia="仿宋" w:cs="仿宋"/>
          <w:color w:val="auto"/>
          <w:sz w:val="32"/>
          <w:szCs w:val="32"/>
        </w:rPr>
      </w:pPr>
      <w:r>
        <w:rPr>
          <w:rFonts w:hint="eastAsia" w:ascii="仿宋" w:hAnsi="仿宋" w:eastAsia="仿宋" w:cs="仿宋"/>
          <w:color w:val="auto"/>
          <w:sz w:val="32"/>
          <w:szCs w:val="32"/>
        </w:rPr>
        <w:t>根据国家有关部门的行业发展政策导向，结合会员企业的实际需求，</w:t>
      </w:r>
      <w:r>
        <w:rPr>
          <w:rFonts w:hint="eastAsia" w:ascii="仿宋" w:hAnsi="仿宋" w:eastAsia="仿宋" w:cs="仿宋"/>
          <w:color w:val="auto"/>
          <w:sz w:val="32"/>
          <w:szCs w:val="32"/>
          <w:lang w:val="en-US" w:eastAsia="zh-CN"/>
        </w:rPr>
        <w:t>让会员企业更快、更好的了解政策规范、标准，</w:t>
      </w:r>
      <w:r>
        <w:rPr>
          <w:rFonts w:hint="default" w:ascii="仿宋" w:hAnsi="仿宋" w:eastAsia="仿宋" w:cs="仿宋"/>
          <w:color w:val="auto"/>
          <w:sz w:val="32"/>
          <w:szCs w:val="32"/>
        </w:rPr>
        <w:t>推动行业创新发展</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继续开展</w:t>
      </w:r>
      <w:r>
        <w:rPr>
          <w:rFonts w:hint="eastAsia" w:ascii="仿宋" w:hAnsi="仿宋" w:eastAsia="仿宋" w:cs="仿宋"/>
          <w:color w:val="auto"/>
          <w:sz w:val="32"/>
          <w:szCs w:val="32"/>
        </w:rPr>
        <w:t>公益培训。</w:t>
      </w:r>
    </w:p>
    <w:p>
      <w:pPr>
        <w:adjustRightInd w:val="0"/>
        <w:snapToGrid w:val="0"/>
        <w:spacing w:line="360" w:lineRule="auto"/>
        <w:ind w:firstLine="643" w:firstLineChars="200"/>
        <w:contextualSpacing/>
        <w:rPr>
          <w:rFonts w:hint="default"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十二、开展行业观摩交流活动，发挥模范作用</w:t>
      </w:r>
    </w:p>
    <w:p>
      <w:pPr>
        <w:adjustRightInd w:val="0"/>
        <w:snapToGrid w:val="0"/>
        <w:spacing w:line="360" w:lineRule="auto"/>
        <w:ind w:firstLine="640" w:firstLineChars="200"/>
        <w:contextualSpacing/>
        <w:rPr>
          <w:rFonts w:ascii="仿宋" w:hAnsi="仿宋" w:eastAsia="仿宋" w:cs="仿宋"/>
          <w:color w:val="auto"/>
          <w:sz w:val="32"/>
          <w:szCs w:val="32"/>
        </w:rPr>
      </w:pPr>
      <w:r>
        <w:rPr>
          <w:rFonts w:hint="eastAsia" w:ascii="仿宋" w:hAnsi="仿宋" w:eastAsia="仿宋" w:cs="仿宋"/>
          <w:color w:val="auto"/>
          <w:sz w:val="32"/>
          <w:szCs w:val="32"/>
        </w:rPr>
        <w:t>举办智慧建造精品工程观摩会，交流、总结、推广我省行业企业在管理模式、科技创新、绿色施工等方面的先进</w:t>
      </w:r>
      <w:r>
        <w:rPr>
          <w:rFonts w:hint="eastAsia" w:ascii="仿宋" w:hAnsi="仿宋" w:eastAsia="仿宋" w:cs="仿宋"/>
          <w:color w:val="auto"/>
          <w:sz w:val="32"/>
          <w:szCs w:val="32"/>
          <w:lang w:val="en-US" w:eastAsia="zh-CN"/>
        </w:rPr>
        <w:t>做</w:t>
      </w:r>
      <w:r>
        <w:rPr>
          <w:rFonts w:hint="eastAsia" w:ascii="仿宋" w:hAnsi="仿宋" w:eastAsia="仿宋" w:cs="仿宋"/>
          <w:color w:val="auto"/>
          <w:sz w:val="32"/>
          <w:szCs w:val="32"/>
        </w:rPr>
        <w:t>法和典型经验。</w:t>
      </w:r>
    </w:p>
    <w:p>
      <w:pPr>
        <w:adjustRightInd w:val="0"/>
        <w:snapToGrid w:val="0"/>
        <w:spacing w:line="360" w:lineRule="auto"/>
        <w:ind w:firstLine="643" w:firstLineChars="200"/>
        <w:contextualSpacing/>
        <w:rPr>
          <w:rFonts w:hint="default"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十三、发挥宣传作用，促进行业文化建设</w:t>
      </w:r>
    </w:p>
    <w:p>
      <w:pPr>
        <w:adjustRightInd w:val="0"/>
        <w:snapToGrid w:val="0"/>
        <w:spacing w:line="360" w:lineRule="auto"/>
        <w:ind w:firstLine="640" w:firstLineChars="200"/>
        <w:contextualSpacing/>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展示建筑行业企业文化和优秀建筑项目、交流建筑知识，</w:t>
      </w:r>
      <w:r>
        <w:rPr>
          <w:rFonts w:hint="eastAsia" w:ascii="仿宋" w:hAnsi="仿宋" w:eastAsia="仿宋" w:cs="仿宋"/>
          <w:color w:val="auto"/>
          <w:sz w:val="32"/>
          <w:szCs w:val="32"/>
        </w:rPr>
        <w:t>出版《黑龙江建筑》杂志</w:t>
      </w:r>
      <w:r>
        <w:rPr>
          <w:rFonts w:hint="eastAsia" w:ascii="仿宋" w:hAnsi="仿宋" w:eastAsia="仿宋" w:cs="仿宋"/>
          <w:color w:val="auto"/>
          <w:sz w:val="32"/>
          <w:szCs w:val="32"/>
          <w:lang w:val="en-US" w:eastAsia="zh-CN"/>
        </w:rPr>
        <w:t>第三期和第四期。加强网站、微信公众号的管理、更新、维护、推广工作，充分发挥各项媒介的信息传播和宣传作用。</w:t>
      </w:r>
    </w:p>
    <w:p>
      <w:pPr>
        <w:adjustRightInd w:val="0"/>
        <w:snapToGrid w:val="0"/>
        <w:spacing w:line="360" w:lineRule="auto"/>
        <w:ind w:firstLine="643" w:firstLineChars="200"/>
        <w:contextualSpacing/>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十四、依法依规办会，按章程组织召开会议</w:t>
      </w:r>
    </w:p>
    <w:p>
      <w:pPr>
        <w:adjustRightInd w:val="0"/>
        <w:snapToGrid w:val="0"/>
        <w:spacing w:line="360" w:lineRule="auto"/>
        <w:ind w:firstLine="640" w:firstLineChars="200"/>
        <w:contextualSpacing/>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rPr>
        <w:t>依据协会《章程》，计划于202</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年1</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月组织召开理事会、常务理事会及会员代表大会，研究、审议协会发展过程中的各类重大事项和重大决策。</w:t>
      </w:r>
    </w:p>
    <w:p>
      <w:pPr>
        <w:adjustRightInd w:val="0"/>
        <w:snapToGrid w:val="0"/>
        <w:spacing w:line="360" w:lineRule="auto"/>
        <w:ind w:firstLine="643" w:firstLineChars="200"/>
        <w:contextualSpacing/>
        <w:rPr>
          <w:rFonts w:hint="default"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十五、加强与关联协会沟通合作，携手共同发展</w:t>
      </w:r>
    </w:p>
    <w:p>
      <w:pPr>
        <w:numPr>
          <w:ilvl w:val="0"/>
          <w:numId w:val="0"/>
        </w:numPr>
        <w:adjustRightInd w:val="0"/>
        <w:snapToGrid w:val="0"/>
        <w:spacing w:line="360" w:lineRule="auto"/>
        <w:ind w:left="0" w:leftChars="0" w:firstLine="640" w:firstLineChars="200"/>
        <w:contextualSpacing/>
        <w:rPr>
          <w:rFonts w:ascii="仿宋" w:hAnsi="仿宋" w:eastAsia="仿宋" w:cs="仿宋"/>
          <w:color w:val="auto"/>
          <w:sz w:val="32"/>
          <w:szCs w:val="32"/>
        </w:rPr>
      </w:pPr>
      <w:r>
        <w:rPr>
          <w:rFonts w:hint="eastAsia" w:ascii="仿宋" w:hAnsi="仿宋" w:eastAsia="仿宋" w:cs="仿宋"/>
          <w:color w:val="auto"/>
          <w:sz w:val="32"/>
          <w:szCs w:val="32"/>
        </w:rPr>
        <w:t xml:space="preserve"> 继续加强与各市（地）建筑业协会的联系，</w:t>
      </w:r>
      <w:r>
        <w:rPr>
          <w:rFonts w:hint="eastAsia" w:ascii="仿宋" w:hAnsi="仿宋" w:eastAsia="仿宋" w:cs="仿宋"/>
          <w:i w:val="0"/>
          <w:iCs w:val="0"/>
          <w:caps w:val="0"/>
          <w:color w:val="000000"/>
          <w:spacing w:val="0"/>
          <w:sz w:val="31"/>
          <w:szCs w:val="31"/>
          <w:shd w:val="clear" w:fill="FFFFFF"/>
          <w:lang w:val="en-US" w:eastAsia="zh-CN"/>
        </w:rPr>
        <w:t>分享协会发展经验，理顺协会服务机制，</w:t>
      </w:r>
      <w:r>
        <w:rPr>
          <w:rFonts w:hint="eastAsia" w:ascii="仿宋" w:hAnsi="仿宋" w:eastAsia="仿宋" w:cs="仿宋"/>
          <w:color w:val="auto"/>
          <w:sz w:val="32"/>
          <w:szCs w:val="32"/>
        </w:rPr>
        <w:t>共同研究</w:t>
      </w:r>
      <w:r>
        <w:rPr>
          <w:rFonts w:hint="eastAsia" w:ascii="仿宋" w:hAnsi="仿宋" w:eastAsia="仿宋" w:cs="仿宋"/>
          <w:color w:val="auto"/>
          <w:sz w:val="32"/>
          <w:szCs w:val="32"/>
          <w:lang w:val="en-US" w:eastAsia="zh-CN"/>
        </w:rPr>
        <w:t>探讨</w:t>
      </w:r>
      <w:r>
        <w:rPr>
          <w:rFonts w:hint="eastAsia" w:ascii="仿宋" w:hAnsi="仿宋" w:eastAsia="仿宋" w:cs="仿宋"/>
          <w:i w:val="0"/>
          <w:iCs w:val="0"/>
          <w:caps w:val="0"/>
          <w:color w:val="000000"/>
          <w:spacing w:val="0"/>
          <w:sz w:val="31"/>
          <w:szCs w:val="31"/>
          <w:shd w:val="clear" w:fill="FFFFFF"/>
          <w:lang w:val="en-US" w:eastAsia="zh-CN"/>
        </w:rPr>
        <w:t>如何发展新质生产力开辟行业发展新赛道</w:t>
      </w:r>
      <w:r>
        <w:rPr>
          <w:rFonts w:hint="eastAsia" w:ascii="仿宋" w:hAnsi="仿宋" w:eastAsia="仿宋" w:cs="仿宋"/>
          <w:color w:val="auto"/>
          <w:sz w:val="32"/>
          <w:szCs w:val="32"/>
        </w:rPr>
        <w:t>，扩大会员覆盖面。</w:t>
      </w:r>
    </w:p>
    <w:p>
      <w:pPr>
        <w:adjustRightInd w:val="0"/>
        <w:snapToGrid w:val="0"/>
        <w:spacing w:line="360" w:lineRule="auto"/>
        <w:ind w:firstLine="643" w:firstLineChars="200"/>
        <w:contextualSpacing/>
        <w:rPr>
          <w:rFonts w:hint="default" w:ascii="仿宋" w:hAnsi="仿宋" w:eastAsia="仿宋" w:cs="仿宋"/>
          <w:b/>
          <w:bCs/>
          <w:color w:val="auto"/>
          <w:sz w:val="32"/>
          <w:szCs w:val="32"/>
          <w:lang w:val="en-US"/>
        </w:rPr>
      </w:pPr>
      <w:r>
        <w:rPr>
          <w:rFonts w:hint="eastAsia" w:ascii="黑体" w:hAnsi="黑体" w:eastAsia="黑体" w:cs="黑体"/>
          <w:b/>
          <w:bCs/>
          <w:color w:val="auto"/>
          <w:sz w:val="32"/>
          <w:szCs w:val="32"/>
          <w:lang w:val="en-US" w:eastAsia="zh-CN"/>
        </w:rPr>
        <w:t>十六、持续优化协会机制，提升自身建设</w:t>
      </w:r>
    </w:p>
    <w:p>
      <w:pPr>
        <w:adjustRightInd w:val="0"/>
        <w:snapToGrid w:val="0"/>
        <w:spacing w:line="360" w:lineRule="auto"/>
        <w:ind w:firstLine="640" w:firstLineChars="200"/>
        <w:contextualSpacing/>
        <w:rPr>
          <w:rFonts w:hint="eastAsia" w:ascii="仿宋" w:hAnsi="仿宋" w:eastAsia="仿宋" w:cs="仿宋"/>
          <w:color w:val="auto"/>
          <w:sz w:val="32"/>
          <w:szCs w:val="32"/>
        </w:rPr>
      </w:pPr>
      <w:r>
        <w:rPr>
          <w:rFonts w:hint="eastAsia" w:ascii="仿宋" w:hAnsi="仿宋" w:eastAsia="仿宋" w:cs="仿宋"/>
          <w:color w:val="auto"/>
          <w:sz w:val="32"/>
          <w:szCs w:val="32"/>
        </w:rPr>
        <w:t>对标5A级协会标准，健全完善协会规章制度。加强廉政作风建设，发挥好监事会作用，统筹策划，规范有序开展协会</w:t>
      </w:r>
      <w:r>
        <w:rPr>
          <w:rFonts w:hint="eastAsia" w:ascii="仿宋" w:hAnsi="仿宋" w:eastAsia="仿宋" w:cs="仿宋"/>
          <w:color w:val="auto"/>
          <w:sz w:val="32"/>
          <w:szCs w:val="32"/>
          <w:lang w:val="en-US" w:eastAsia="zh-CN"/>
        </w:rPr>
        <w:t>各项</w:t>
      </w:r>
      <w:r>
        <w:rPr>
          <w:rFonts w:hint="eastAsia" w:ascii="仿宋" w:hAnsi="仿宋" w:eastAsia="仿宋" w:cs="仿宋"/>
          <w:color w:val="auto"/>
          <w:sz w:val="32"/>
          <w:szCs w:val="32"/>
        </w:rPr>
        <w:t>工作。</w:t>
      </w:r>
    </w:p>
    <w:p>
      <w:pPr>
        <w:adjustRightInd w:val="0"/>
        <w:snapToGrid w:val="0"/>
        <w:spacing w:line="360" w:lineRule="auto"/>
        <w:ind w:firstLine="640" w:firstLineChars="200"/>
        <w:contextualSpacing/>
        <w:rPr>
          <w:rFonts w:ascii="仿宋" w:hAnsi="仿宋" w:eastAsia="仿宋" w:cs="仿宋"/>
          <w:color w:val="auto"/>
          <w:sz w:val="32"/>
          <w:szCs w:val="32"/>
        </w:rPr>
      </w:pPr>
      <w:r>
        <w:rPr>
          <w:rFonts w:hint="eastAsia" w:ascii="仿宋" w:hAnsi="仿宋" w:eastAsia="仿宋" w:cs="仿宋"/>
          <w:color w:val="auto"/>
          <w:sz w:val="32"/>
          <w:szCs w:val="32"/>
        </w:rPr>
        <w:t>各</w:t>
      </w:r>
      <w:r>
        <w:rPr>
          <w:rFonts w:hint="eastAsia" w:ascii="仿宋" w:hAnsi="仿宋" w:eastAsia="仿宋" w:cs="仿宋"/>
          <w:color w:val="auto"/>
          <w:sz w:val="32"/>
          <w:szCs w:val="32"/>
          <w:lang w:val="en-US" w:eastAsia="zh-CN"/>
        </w:rPr>
        <w:t>副会长、常务理事</w:t>
      </w:r>
      <w:r>
        <w:rPr>
          <w:rFonts w:hint="eastAsia" w:ascii="仿宋" w:hAnsi="仿宋" w:eastAsia="仿宋" w:cs="仿宋"/>
          <w:color w:val="auto"/>
          <w:sz w:val="32"/>
          <w:szCs w:val="32"/>
        </w:rPr>
        <w:t>，省建筑业协会将认真履行“提供服务，反映诉求，规范行为”三个职能,充分发挥“桥梁纽带、企业帮手、市场引导”三大作用，认真践行“创新、协调、绿色、开放、共享”的发展理念，把协会创办成为“会员之家、企业之家、服务之家”，在全体会员单位的共同努力下，为推动我省建筑行业的高质量发展积极贡献力量。</w:t>
      </w:r>
    </w:p>
    <w:p>
      <w:pPr>
        <w:adjustRightInd w:val="0"/>
        <w:snapToGrid w:val="0"/>
        <w:spacing w:line="360" w:lineRule="auto"/>
        <w:ind w:firstLine="640" w:firstLineChars="200"/>
        <w:contextualSpacing/>
        <w:rPr>
          <w:rFonts w:hint="eastAsia" w:ascii="仿宋" w:hAnsi="仿宋" w:eastAsia="仿宋" w:cs="仿宋"/>
          <w:color w:val="auto"/>
          <w:sz w:val="32"/>
          <w:szCs w:val="32"/>
        </w:rPr>
      </w:pPr>
      <w:r>
        <w:rPr>
          <w:rFonts w:hint="eastAsia" w:ascii="仿宋" w:hAnsi="仿宋" w:eastAsia="仿宋" w:cs="仿宋"/>
          <w:color w:val="auto"/>
          <w:sz w:val="32"/>
          <w:szCs w:val="32"/>
        </w:rPr>
        <w:t>以上是协会上半年的工作</w:t>
      </w:r>
      <w:r>
        <w:rPr>
          <w:rFonts w:hint="eastAsia" w:ascii="仿宋" w:hAnsi="仿宋" w:eastAsia="仿宋" w:cs="仿宋"/>
          <w:color w:val="auto"/>
          <w:sz w:val="32"/>
          <w:szCs w:val="32"/>
          <w:lang w:val="en-US" w:eastAsia="zh-CN"/>
        </w:rPr>
        <w:t>报告</w:t>
      </w:r>
      <w:r>
        <w:rPr>
          <w:rFonts w:hint="eastAsia" w:ascii="仿宋" w:hAnsi="仿宋" w:eastAsia="仿宋" w:cs="仿宋"/>
          <w:color w:val="auto"/>
          <w:sz w:val="32"/>
          <w:szCs w:val="32"/>
        </w:rPr>
        <w:t>和下半年的工作计划。</w:t>
      </w:r>
    </w:p>
    <w:p>
      <w:pPr>
        <w:adjustRightInd w:val="0"/>
        <w:snapToGrid w:val="0"/>
        <w:spacing w:line="360" w:lineRule="auto"/>
        <w:ind w:firstLine="640" w:firstLineChars="200"/>
        <w:contextualSpacing/>
        <w:rPr>
          <w:rFonts w:ascii="仿宋" w:hAnsi="仿宋" w:eastAsia="仿宋" w:cs="仿宋"/>
          <w:color w:val="auto"/>
          <w:sz w:val="32"/>
          <w:szCs w:val="32"/>
        </w:rPr>
      </w:pPr>
      <w:r>
        <w:rPr>
          <w:rFonts w:hint="eastAsia" w:ascii="仿宋" w:hAnsi="仿宋" w:eastAsia="仿宋" w:cs="仿宋"/>
          <w:color w:val="auto"/>
          <w:sz w:val="32"/>
          <w:szCs w:val="32"/>
          <w:lang w:val="en-US" w:eastAsia="zh-CN"/>
        </w:rPr>
        <w:t>请审议！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汉仪中宋简">
    <w:panose1 w:val="02010609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427F0B"/>
    <w:multiLevelType w:val="singleLevel"/>
    <w:tmpl w:val="D0427F0B"/>
    <w:lvl w:ilvl="0" w:tentative="0">
      <w:start w:val="1"/>
      <w:numFmt w:val="chineseCounting"/>
      <w:suff w:val="space"/>
      <w:lvlText w:val="第%1部分"/>
      <w:lvlJc w:val="left"/>
      <w:rPr>
        <w:rFonts w:hint="eastAsia"/>
      </w:rPr>
    </w:lvl>
  </w:abstractNum>
  <w:abstractNum w:abstractNumId="1">
    <w:nsid w:val="5CA23F21"/>
    <w:multiLevelType w:val="singleLevel"/>
    <w:tmpl w:val="5CA23F2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0NTljYmVmMWVlZDdmOGNmMjM0MWY1NjgxNzUwMDIifQ=="/>
  </w:docVars>
  <w:rsids>
    <w:rsidRoot w:val="2D775A29"/>
    <w:rsid w:val="2D775A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widowControl w:val="0"/>
      <w:ind w:left="420" w:leftChars="200"/>
      <w:jc w:val="both"/>
    </w:pPr>
    <w:rPr>
      <w:rFonts w:ascii="Times New Roman" w:hAnsi="Times New Roman" w:eastAsia="宋体" w:cs="Times New Roman"/>
      <w:kern w:val="2"/>
      <w:sz w:val="21"/>
      <w:szCs w:val="24"/>
      <w:lang w:val="en-US" w:eastAsia="zh-CN" w:bidi="ar-SA"/>
    </w:rPr>
  </w:style>
  <w:style w:type="paragraph" w:styleId="3">
    <w:name w:val="Normal Indent"/>
    <w:basedOn w:val="1"/>
    <w:qFormat/>
    <w:uiPriority w:val="0"/>
    <w:pPr>
      <w:ind w:firstLine="420" w:firstLineChars="200"/>
    </w:pPr>
    <w:rPr>
      <w:rFonts w:hint="eastAsi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2024-06-24T00:23:00Z</dcterms:created>
  <dc:creator>陌然浅笑</dc:creator>
  <cp:lastModifiedBy>陌然浅笑</cp:lastModifiedBy>
  <dcterms:modified xsi:type="dcterms:W3CDTF">2024-06-24T00:23:56Z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5F35D6B3D47E49798B52F70FB8CFD24F_11</vt:lpwstr>
  </property>
</Properties>
</file>