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CFA5D">
      <w:pPr>
        <w:ind w:left="1506" w:hanging="1400" w:hangingChars="500"/>
        <w:jc w:val="left"/>
        <w:rPr>
          <w:rFonts w:ascii="宋体" w:hAnsi="宋体"/>
          <w:b w:val="0"/>
          <w:bCs/>
          <w:sz w:val="28"/>
          <w:szCs w:val="28"/>
        </w:rPr>
      </w:pPr>
      <w:r>
        <w:rPr>
          <w:rFonts w:hint="eastAsia" w:ascii="宋体" w:hAnsi="宋体"/>
          <w:b w:val="0"/>
          <w:bCs/>
          <w:sz w:val="28"/>
          <w:szCs w:val="28"/>
        </w:rPr>
        <w:t>附件</w:t>
      </w:r>
    </w:p>
    <w:p w14:paraId="5AAC5DC8">
      <w:pPr>
        <w:ind w:left="1807" w:hanging="1807" w:hangingChars="500"/>
        <w:jc w:val="center"/>
        <w:rPr>
          <w:rFonts w:hint="eastAsia" w:ascii="宋体" w:hAnsi="宋体" w:eastAsia="宋体" w:cs="Times New Roman"/>
          <w:b/>
          <w:sz w:val="36"/>
          <w:szCs w:val="36"/>
          <w:lang w:val="en-US" w:eastAsia="zh-CN"/>
        </w:rPr>
      </w:pPr>
      <w:bookmarkStart w:id="0" w:name="_GoBack"/>
      <w:r>
        <w:rPr>
          <w:rFonts w:hint="eastAsia" w:ascii="宋体" w:hAnsi="宋体" w:eastAsia="宋体" w:cs="Times New Roman"/>
          <w:b/>
          <w:sz w:val="36"/>
          <w:szCs w:val="36"/>
          <w:lang w:val="en-US" w:eastAsia="zh-CN"/>
        </w:rPr>
        <w:t>黑龙江省建筑业协会第四届会员代表大会第一次会议暨第四届理事会第一次会议</w:t>
      </w:r>
    </w:p>
    <w:p w14:paraId="4ECBE970">
      <w:pPr>
        <w:ind w:left="1807" w:hanging="1807" w:hangingChars="500"/>
        <w:jc w:val="center"/>
        <w:rPr>
          <w:rFonts w:hint="eastAsia" w:ascii="宋体" w:hAnsi="宋体" w:eastAsia="宋体" w:cs="Times New Roman"/>
          <w:b/>
          <w:sz w:val="36"/>
          <w:szCs w:val="36"/>
        </w:rPr>
      </w:pPr>
      <w:r>
        <w:rPr>
          <w:rFonts w:hint="eastAsia" w:ascii="宋体" w:hAnsi="宋体" w:eastAsia="宋体" w:cs="Times New Roman"/>
          <w:b/>
          <w:sz w:val="36"/>
          <w:szCs w:val="36"/>
        </w:rPr>
        <w:t>参会回执单</w:t>
      </w:r>
    </w:p>
    <w:bookmarkEnd w:id="0"/>
    <w:p w14:paraId="4FA4A3F5">
      <w:pPr>
        <w:pStyle w:val="2"/>
        <w:rPr>
          <w:rFonts w:hint="eastAsia"/>
        </w:rPr>
      </w:pPr>
    </w:p>
    <w:tbl>
      <w:tblPr>
        <w:tblStyle w:val="4"/>
        <w:tblW w:w="13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3685"/>
        <w:gridCol w:w="3126"/>
        <w:gridCol w:w="3371"/>
      </w:tblGrid>
      <w:tr w14:paraId="35BD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902" w:type="dxa"/>
            <w:noWrap w:val="0"/>
            <w:vAlign w:val="center"/>
          </w:tcPr>
          <w:p w14:paraId="3A948022">
            <w:pPr>
              <w:spacing w:line="520" w:lineRule="exact"/>
              <w:jc w:val="center"/>
              <w:rPr>
                <w:rFonts w:eastAsia="仿宋_GB2312"/>
                <w:color w:val="000000"/>
                <w:sz w:val="30"/>
                <w:szCs w:val="30"/>
              </w:rPr>
            </w:pPr>
            <w:r>
              <w:rPr>
                <w:rFonts w:eastAsia="仿宋_GB2312"/>
                <w:b/>
                <w:bCs/>
                <w:color w:val="000000"/>
                <w:sz w:val="30"/>
                <w:szCs w:val="30"/>
              </w:rPr>
              <w:t>单位名称</w:t>
            </w:r>
          </w:p>
        </w:tc>
        <w:tc>
          <w:tcPr>
            <w:tcW w:w="10182" w:type="dxa"/>
            <w:gridSpan w:val="3"/>
            <w:noWrap w:val="0"/>
            <w:vAlign w:val="center"/>
          </w:tcPr>
          <w:p w14:paraId="3AAF160C">
            <w:pPr>
              <w:spacing w:line="520" w:lineRule="exact"/>
              <w:ind w:firstLine="600"/>
              <w:jc w:val="center"/>
              <w:rPr>
                <w:rFonts w:eastAsia="仿宋_GB2312"/>
                <w:color w:val="000000"/>
                <w:sz w:val="30"/>
                <w:szCs w:val="30"/>
              </w:rPr>
            </w:pPr>
          </w:p>
        </w:tc>
      </w:tr>
      <w:tr w14:paraId="716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902" w:type="dxa"/>
            <w:noWrap w:val="0"/>
            <w:vAlign w:val="center"/>
          </w:tcPr>
          <w:p w14:paraId="57E61C60">
            <w:pPr>
              <w:spacing w:line="520" w:lineRule="exact"/>
              <w:jc w:val="center"/>
              <w:rPr>
                <w:rFonts w:eastAsia="仿宋_GB2312"/>
                <w:color w:val="000000"/>
                <w:sz w:val="30"/>
                <w:szCs w:val="30"/>
              </w:rPr>
            </w:pPr>
            <w:r>
              <w:rPr>
                <w:rFonts w:hint="eastAsia" w:eastAsia="仿宋_GB2312"/>
                <w:b/>
                <w:bCs/>
                <w:color w:val="000000"/>
                <w:sz w:val="30"/>
                <w:szCs w:val="30"/>
                <w:lang w:val="en-US" w:eastAsia="zh-CN"/>
              </w:rPr>
              <w:t>联系人</w:t>
            </w:r>
          </w:p>
        </w:tc>
        <w:tc>
          <w:tcPr>
            <w:tcW w:w="3685" w:type="dxa"/>
            <w:noWrap w:val="0"/>
            <w:vAlign w:val="center"/>
          </w:tcPr>
          <w:p w14:paraId="6302CC25">
            <w:pPr>
              <w:spacing w:line="520" w:lineRule="exact"/>
              <w:ind w:firstLine="600"/>
              <w:jc w:val="center"/>
              <w:rPr>
                <w:rFonts w:eastAsia="仿宋_GB2312"/>
                <w:color w:val="000000"/>
                <w:sz w:val="30"/>
                <w:szCs w:val="30"/>
              </w:rPr>
            </w:pPr>
          </w:p>
        </w:tc>
        <w:tc>
          <w:tcPr>
            <w:tcW w:w="3126" w:type="dxa"/>
            <w:noWrap w:val="0"/>
            <w:vAlign w:val="center"/>
          </w:tcPr>
          <w:p w14:paraId="26298BF1">
            <w:pPr>
              <w:spacing w:line="520" w:lineRule="exact"/>
              <w:jc w:val="center"/>
              <w:rPr>
                <w:rFonts w:eastAsia="仿宋_GB2312"/>
                <w:color w:val="000000"/>
                <w:sz w:val="30"/>
                <w:szCs w:val="30"/>
              </w:rPr>
            </w:pPr>
            <w:r>
              <w:rPr>
                <w:rFonts w:hint="eastAsia" w:eastAsia="仿宋_GB2312"/>
                <w:b/>
                <w:bCs/>
                <w:color w:val="000000"/>
                <w:sz w:val="30"/>
                <w:szCs w:val="30"/>
                <w:lang w:val="en-US" w:eastAsia="zh-CN"/>
              </w:rPr>
              <w:t>联系方式</w:t>
            </w:r>
          </w:p>
        </w:tc>
        <w:tc>
          <w:tcPr>
            <w:tcW w:w="3371" w:type="dxa"/>
            <w:noWrap w:val="0"/>
            <w:vAlign w:val="center"/>
          </w:tcPr>
          <w:p w14:paraId="0EEF08BD">
            <w:pPr>
              <w:spacing w:line="520" w:lineRule="exact"/>
              <w:ind w:firstLine="600"/>
              <w:jc w:val="center"/>
              <w:rPr>
                <w:rFonts w:eastAsia="仿宋_GB2312"/>
                <w:color w:val="000000"/>
                <w:sz w:val="30"/>
                <w:szCs w:val="30"/>
              </w:rPr>
            </w:pPr>
          </w:p>
        </w:tc>
      </w:tr>
      <w:tr w14:paraId="618A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3084" w:type="dxa"/>
            <w:gridSpan w:val="4"/>
            <w:noWrap w:val="0"/>
            <w:vAlign w:val="center"/>
          </w:tcPr>
          <w:p w14:paraId="7980C485">
            <w:pPr>
              <w:spacing w:line="520" w:lineRule="exact"/>
              <w:ind w:firstLine="600"/>
              <w:jc w:val="center"/>
              <w:rPr>
                <w:rFonts w:eastAsia="仿宋_GB2312"/>
                <w:color w:val="000000"/>
                <w:sz w:val="30"/>
                <w:szCs w:val="30"/>
              </w:rPr>
            </w:pPr>
            <w:r>
              <w:rPr>
                <w:rFonts w:hint="eastAsia" w:eastAsia="仿宋_GB2312"/>
                <w:b/>
                <w:bCs/>
                <w:color w:val="000000"/>
                <w:sz w:val="30"/>
                <w:szCs w:val="30"/>
              </w:rPr>
              <w:t>参会人员信息</w:t>
            </w:r>
          </w:p>
        </w:tc>
      </w:tr>
      <w:tr w14:paraId="40BF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902" w:type="dxa"/>
            <w:noWrap w:val="0"/>
            <w:vAlign w:val="center"/>
          </w:tcPr>
          <w:p w14:paraId="698416C4">
            <w:pPr>
              <w:spacing w:line="400" w:lineRule="exact"/>
              <w:jc w:val="center"/>
              <w:rPr>
                <w:rFonts w:eastAsia="仿宋_GB2312"/>
                <w:b/>
                <w:bCs/>
                <w:color w:val="000000"/>
                <w:sz w:val="30"/>
                <w:szCs w:val="30"/>
              </w:rPr>
            </w:pPr>
            <w:r>
              <w:rPr>
                <w:rFonts w:eastAsia="仿宋_GB2312"/>
                <w:b/>
                <w:bCs/>
                <w:color w:val="000000"/>
                <w:sz w:val="30"/>
                <w:szCs w:val="30"/>
              </w:rPr>
              <w:t>姓　　名</w:t>
            </w:r>
          </w:p>
        </w:tc>
        <w:tc>
          <w:tcPr>
            <w:tcW w:w="3685" w:type="dxa"/>
            <w:noWrap w:val="0"/>
            <w:vAlign w:val="center"/>
          </w:tcPr>
          <w:p w14:paraId="7615426E">
            <w:pPr>
              <w:spacing w:line="400" w:lineRule="exact"/>
              <w:jc w:val="center"/>
              <w:rPr>
                <w:rFonts w:eastAsia="仿宋_GB2312"/>
                <w:b/>
                <w:bCs/>
                <w:color w:val="000000"/>
                <w:sz w:val="30"/>
                <w:szCs w:val="30"/>
              </w:rPr>
            </w:pPr>
            <w:r>
              <w:rPr>
                <w:rFonts w:eastAsia="仿宋_GB2312"/>
                <w:b/>
                <w:bCs/>
                <w:color w:val="000000"/>
                <w:sz w:val="30"/>
                <w:szCs w:val="30"/>
              </w:rPr>
              <w:t>职  务</w:t>
            </w:r>
          </w:p>
        </w:tc>
        <w:tc>
          <w:tcPr>
            <w:tcW w:w="3126" w:type="dxa"/>
            <w:noWrap w:val="0"/>
            <w:vAlign w:val="center"/>
          </w:tcPr>
          <w:p w14:paraId="0F792FCF">
            <w:pPr>
              <w:spacing w:line="400" w:lineRule="exact"/>
              <w:jc w:val="center"/>
              <w:rPr>
                <w:rFonts w:eastAsia="仿宋_GB2312"/>
                <w:b/>
                <w:bCs/>
                <w:color w:val="000000"/>
                <w:sz w:val="30"/>
                <w:szCs w:val="30"/>
              </w:rPr>
            </w:pPr>
            <w:r>
              <w:rPr>
                <w:rFonts w:hint="eastAsia" w:eastAsia="仿宋_GB2312"/>
                <w:b/>
                <w:bCs/>
                <w:color w:val="000000"/>
                <w:sz w:val="30"/>
                <w:szCs w:val="30"/>
              </w:rPr>
              <w:t>联系电话</w:t>
            </w:r>
          </w:p>
        </w:tc>
        <w:tc>
          <w:tcPr>
            <w:tcW w:w="3371" w:type="dxa"/>
            <w:noWrap w:val="0"/>
            <w:vAlign w:val="center"/>
          </w:tcPr>
          <w:p w14:paraId="3F8BCAB7">
            <w:pPr>
              <w:spacing w:line="400" w:lineRule="exact"/>
              <w:jc w:val="center"/>
              <w:rPr>
                <w:rFonts w:hint="eastAsia" w:eastAsia="仿宋_GB2312"/>
                <w:b/>
                <w:bCs/>
                <w:color w:val="000000"/>
                <w:sz w:val="30"/>
                <w:szCs w:val="30"/>
                <w:lang w:val="en-US" w:eastAsia="zh-CN"/>
              </w:rPr>
            </w:pPr>
            <w:r>
              <w:rPr>
                <w:rFonts w:hint="eastAsia" w:eastAsia="仿宋_GB2312"/>
                <w:b/>
                <w:bCs/>
                <w:color w:val="000000"/>
                <w:sz w:val="30"/>
                <w:szCs w:val="30"/>
                <w:lang w:val="en-US" w:eastAsia="zh-CN"/>
              </w:rPr>
              <w:t>是否用午餐</w:t>
            </w:r>
          </w:p>
        </w:tc>
      </w:tr>
      <w:tr w14:paraId="0A3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902" w:type="dxa"/>
            <w:noWrap w:val="0"/>
            <w:vAlign w:val="center"/>
          </w:tcPr>
          <w:p w14:paraId="4F20809B">
            <w:pPr>
              <w:spacing w:line="560" w:lineRule="exact"/>
              <w:ind w:firstLine="600"/>
              <w:jc w:val="center"/>
              <w:rPr>
                <w:rFonts w:ascii="宋体" w:hAnsi="宋体" w:cs="宋体"/>
                <w:color w:val="000000"/>
                <w:sz w:val="30"/>
                <w:szCs w:val="30"/>
              </w:rPr>
            </w:pPr>
          </w:p>
        </w:tc>
        <w:tc>
          <w:tcPr>
            <w:tcW w:w="3685" w:type="dxa"/>
            <w:noWrap w:val="0"/>
            <w:vAlign w:val="center"/>
          </w:tcPr>
          <w:p w14:paraId="02F4171E">
            <w:pPr>
              <w:spacing w:line="560" w:lineRule="exact"/>
              <w:rPr>
                <w:rFonts w:eastAsia="仿宋_GB2312"/>
                <w:color w:val="000000"/>
                <w:sz w:val="30"/>
                <w:szCs w:val="30"/>
              </w:rPr>
            </w:pPr>
          </w:p>
        </w:tc>
        <w:tc>
          <w:tcPr>
            <w:tcW w:w="3126" w:type="dxa"/>
            <w:noWrap w:val="0"/>
            <w:vAlign w:val="center"/>
          </w:tcPr>
          <w:p w14:paraId="4EE60D7F">
            <w:pPr>
              <w:spacing w:line="560" w:lineRule="exact"/>
              <w:rPr>
                <w:rFonts w:eastAsia="仿宋_GB2312"/>
                <w:color w:val="000000"/>
                <w:sz w:val="30"/>
                <w:szCs w:val="30"/>
              </w:rPr>
            </w:pPr>
          </w:p>
        </w:tc>
        <w:tc>
          <w:tcPr>
            <w:tcW w:w="3371" w:type="dxa"/>
            <w:noWrap w:val="0"/>
            <w:vAlign w:val="center"/>
          </w:tcPr>
          <w:p w14:paraId="162013B4">
            <w:pPr>
              <w:spacing w:line="560" w:lineRule="exact"/>
              <w:jc w:val="center"/>
              <w:rPr>
                <w:rFonts w:eastAsia="仿宋_GB2312"/>
                <w:color w:val="000000"/>
                <w:sz w:val="30"/>
                <w:szCs w:val="30"/>
              </w:rPr>
            </w:pPr>
            <w:r>
              <w:rPr>
                <w:rFonts w:eastAsia="仿宋_GB2312"/>
                <w:color w:val="000000"/>
                <w:sz w:val="30"/>
                <w:szCs w:val="30"/>
              </w:rPr>
              <w:sym w:font="Wingdings" w:char="00A8"/>
            </w:r>
            <w:r>
              <w:rPr>
                <w:rFonts w:hint="eastAsia" w:eastAsia="仿宋_GB2312"/>
                <w:color w:val="000000"/>
                <w:sz w:val="30"/>
                <w:szCs w:val="30"/>
                <w:lang w:val="en-US" w:eastAsia="zh-CN"/>
              </w:rPr>
              <w:t xml:space="preserve">是    </w:t>
            </w:r>
            <w:r>
              <w:rPr>
                <w:rFonts w:hint="eastAsia" w:eastAsia="仿宋_GB2312"/>
                <w:color w:val="000000"/>
                <w:sz w:val="30"/>
                <w:szCs w:val="30"/>
                <w:lang w:val="en-US" w:eastAsia="zh-CN"/>
              </w:rPr>
              <w:sym w:font="Wingdings" w:char="00A8"/>
            </w:r>
            <w:r>
              <w:rPr>
                <w:rFonts w:hint="eastAsia" w:eastAsia="仿宋_GB2312"/>
                <w:color w:val="000000"/>
                <w:sz w:val="30"/>
                <w:szCs w:val="30"/>
                <w:lang w:val="en-US" w:eastAsia="zh-CN"/>
              </w:rPr>
              <w:t>否</w:t>
            </w:r>
          </w:p>
        </w:tc>
      </w:tr>
    </w:tbl>
    <w:p w14:paraId="03B1FF96">
      <w:r>
        <w:rPr>
          <w:rFonts w:hint="eastAsia" w:ascii="仿宋" w:hAnsi="仿宋" w:eastAsia="仿宋" w:cs="仿宋"/>
          <w:color w:val="auto"/>
          <w:sz w:val="32"/>
          <w:szCs w:val="32"/>
          <w:u w:val="none"/>
        </w:rPr>
        <w:t>备注：参会回执单请于</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20</w:t>
      </w:r>
      <w:r>
        <w:rPr>
          <w:rFonts w:hint="eastAsia" w:ascii="仿宋" w:hAnsi="仿宋" w:eastAsia="仿宋" w:cs="仿宋"/>
          <w:color w:val="auto"/>
          <w:sz w:val="32"/>
          <w:szCs w:val="32"/>
          <w:u w:val="none"/>
        </w:rPr>
        <w:t>日前邮件发至</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"mailto:hljjzyxh@163.com" </w:instrText>
      </w:r>
      <w:r>
        <w:rPr>
          <w:rFonts w:hint="eastAsia" w:ascii="仿宋" w:hAnsi="仿宋" w:eastAsia="仿宋" w:cs="仿宋"/>
          <w:color w:val="auto"/>
          <w:sz w:val="32"/>
          <w:szCs w:val="32"/>
          <w:u w:val="none"/>
        </w:rPr>
        <w:fldChar w:fldCharType="separate"/>
      </w:r>
      <w:r>
        <w:rPr>
          <w:rStyle w:val="6"/>
          <w:rFonts w:hint="eastAsia" w:ascii="仿宋" w:hAnsi="仿宋" w:eastAsia="仿宋" w:cs="仿宋"/>
          <w:color w:val="auto"/>
          <w:sz w:val="32"/>
          <w:szCs w:val="32"/>
          <w:u w:val="none"/>
        </w:rPr>
        <w:t>hljjzyxh@163.com</w:t>
      </w:r>
      <w:r>
        <w:rPr>
          <w:rStyle w:val="6"/>
          <w:rFonts w:hint="eastAsia" w:ascii="仿宋" w:hAnsi="仿宋" w:eastAsia="仿宋" w:cs="仿宋"/>
          <w:color w:val="auto"/>
          <w:sz w:val="32"/>
          <w:szCs w:val="32"/>
          <w:u w:val="none"/>
        </w:rPr>
        <w:fldChar w:fldCharType="end"/>
      </w:r>
      <w:r>
        <w:rPr>
          <w:rStyle w:val="6"/>
          <w:rFonts w:hint="eastAsia" w:ascii="仿宋" w:hAnsi="仿宋" w:eastAsia="仿宋" w:cs="仿宋"/>
          <w:color w:val="auto"/>
          <w:sz w:val="32"/>
          <w:szCs w:val="32"/>
          <w:u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F757A"/>
    <w:rsid w:val="22FF7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2026-03-04T07:06:00Z</dcterms:created>
  <dc:creator>陌然浅笑</dc:creator>
  <cp:lastModifiedBy>陌然浅笑</cp:lastModifiedBy>
  <dcterms:modified xsi:type="dcterms:W3CDTF">2026-03-04T07:07:00Z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BF65E924D14D46D9A2025A1448CC0F16_11</vt:lpwstr>
  </property>
  <property fmtid="{D5CDD505-2E9C-101B-9397-08002B2CF9AE}" pid="4" name="KSOTemplateDocerSaveRecord">
    <vt:lpwstr>eyJoZGlkIjoiNWFmNGUxMjE2MmM1MmUxZjU1NzBlOGM1OWM2MmYyZGYiLCJ1c2VySWQiOiIzMjY2NDAxMTUifQ==</vt:lpwstr>
  </property>
</Properties>
</file>